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97" w:rsidRDefault="00C73597" w:rsidP="00C73597">
      <w:pPr>
        <w:rPr>
          <w:sz w:val="40"/>
          <w:szCs w:val="48"/>
        </w:rPr>
      </w:pPr>
      <w:r>
        <w:rPr>
          <w:lang w:val="en-US" w:eastAsia="zh-CN"/>
        </w:rPr>
        <w:pict>
          <v:shapetype id="_x0000_t202" coordsize="21600,21600" o:spt="202" path="m,l,21600r21600,l21600,xe">
            <v:stroke joinstyle="miter"/>
            <v:path gradientshapeok="t" o:connecttype="rect"/>
          </v:shapetype>
          <v:shape id="文本框 2" o:spid="_x0000_s1028" type="#_x0000_t202" style="position:absolute;margin-left:0;margin-top:-89.4pt;width:23.45pt;height:23.15pt;z-index:251660288;mso-wrap-style:none;mso-wrap-distance-top:3.6pt;mso-wrap-distance-bottom:3.6pt;mso-position-horizontal:center;mso-width-relative:margin;mso-height-relative:margin" filled="f" stroked="f">
            <v:textbox style="mso-fit-shape-to-text:t">
              <w:txbxContent>
                <w:p w:rsidR="00C73597" w:rsidRDefault="00C73597" w:rsidP="00C73597"/>
              </w:txbxContent>
            </v:textbox>
            <w10:wrap type="square"/>
          </v:shape>
        </w:pict>
      </w:r>
    </w:p>
    <w:p w:rsidR="00C73597" w:rsidRDefault="00C73597" w:rsidP="00C73597">
      <w:pPr>
        <w:rPr>
          <w:sz w:val="40"/>
          <w:szCs w:val="48"/>
        </w:rPr>
      </w:pPr>
    </w:p>
    <w:p w:rsidR="00C73597" w:rsidRDefault="00C73597" w:rsidP="00C73597">
      <w:pPr>
        <w:rPr>
          <w:sz w:val="40"/>
          <w:szCs w:val="48"/>
        </w:rPr>
      </w:pPr>
      <w:bookmarkStart w:id="0" w:name="_GoBack"/>
      <w:bookmarkEnd w:id="0"/>
      <w:r>
        <w:rPr>
          <w:noProof/>
        </w:rPr>
        <w:drawing>
          <wp:anchor distT="0" distB="0" distL="114300" distR="114300" simplePos="0" relativeHeight="251661312" behindDoc="0" locked="0" layoutInCell="1" allowOverlap="1">
            <wp:simplePos x="0" y="0"/>
            <wp:positionH relativeFrom="column">
              <wp:posOffset>-11257915</wp:posOffset>
            </wp:positionH>
            <wp:positionV relativeFrom="paragraph">
              <wp:posOffset>-1149985</wp:posOffset>
            </wp:positionV>
            <wp:extent cx="21422360" cy="7495540"/>
            <wp:effectExtent l="19050" t="0" r="8890" b="0"/>
            <wp:wrapNone/>
            <wp:docPr id="5" name="图片 6" descr="紧缺目录封面和封底2020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紧缺目录封面和封底20201210"/>
                    <pic:cNvPicPr>
                      <a:picLocks noChangeAspect="1" noChangeArrowheads="1"/>
                    </pic:cNvPicPr>
                  </pic:nvPicPr>
                  <pic:blipFill>
                    <a:blip r:embed="rId7" cstate="print"/>
                    <a:srcRect/>
                    <a:stretch>
                      <a:fillRect/>
                    </a:stretch>
                  </pic:blipFill>
                  <pic:spPr bwMode="auto">
                    <a:xfrm>
                      <a:off x="0" y="0"/>
                      <a:ext cx="21422360" cy="7495540"/>
                    </a:xfrm>
                    <a:prstGeom prst="rect">
                      <a:avLst/>
                    </a:prstGeom>
                    <a:noFill/>
                    <a:ln w="9525" cmpd="sng">
                      <a:noFill/>
                      <a:miter lim="800000"/>
                      <a:headEnd/>
                      <a:tailEnd/>
                    </a:ln>
                  </pic:spPr>
                </pic:pic>
              </a:graphicData>
            </a:graphic>
          </wp:anchor>
        </w:drawing>
      </w:r>
    </w:p>
    <w:p w:rsidR="00C73597" w:rsidRDefault="00C73597" w:rsidP="00C73597">
      <w:pPr>
        <w:rPr>
          <w:sz w:val="40"/>
          <w:szCs w:val="48"/>
        </w:rPr>
      </w:pPr>
    </w:p>
    <w:p w:rsidR="00C73597" w:rsidRDefault="00C73597" w:rsidP="00C73597">
      <w:pPr>
        <w:rPr>
          <w:sz w:val="40"/>
          <w:szCs w:val="48"/>
        </w:rPr>
      </w:pPr>
    </w:p>
    <w:p w:rsidR="00C73597" w:rsidRDefault="00C73597" w:rsidP="00C73597">
      <w:pPr>
        <w:rPr>
          <w:sz w:val="40"/>
          <w:szCs w:val="48"/>
        </w:rPr>
      </w:pPr>
    </w:p>
    <w:p w:rsidR="00C73597" w:rsidRDefault="00C73597" w:rsidP="00C73597">
      <w:pPr>
        <w:rPr>
          <w:sz w:val="40"/>
          <w:szCs w:val="48"/>
        </w:rPr>
      </w:pPr>
    </w:p>
    <w:p w:rsidR="00C73597" w:rsidRDefault="00C73597" w:rsidP="00C73597">
      <w:pPr>
        <w:rPr>
          <w:sz w:val="40"/>
          <w:szCs w:val="48"/>
        </w:rPr>
      </w:pPr>
    </w:p>
    <w:p w:rsidR="00C73597" w:rsidRDefault="00C73597" w:rsidP="00C73597">
      <w:pPr>
        <w:rPr>
          <w:sz w:val="40"/>
          <w:szCs w:val="48"/>
        </w:rPr>
      </w:pPr>
    </w:p>
    <w:p w:rsidR="00C73597" w:rsidRDefault="00C73597" w:rsidP="00C73597">
      <w:pPr>
        <w:rPr>
          <w:sz w:val="40"/>
          <w:szCs w:val="48"/>
        </w:rPr>
      </w:pPr>
    </w:p>
    <w:p w:rsidR="00C73597" w:rsidRDefault="00C73597" w:rsidP="00C73597">
      <w:pPr>
        <w:rPr>
          <w:sz w:val="40"/>
          <w:szCs w:val="48"/>
        </w:rPr>
      </w:pPr>
    </w:p>
    <w:p w:rsidR="00C73597" w:rsidRDefault="00C73597" w:rsidP="00C73597">
      <w:pPr>
        <w:rPr>
          <w:rFonts w:hint="eastAsia"/>
          <w:sz w:val="40"/>
          <w:szCs w:val="48"/>
        </w:rPr>
      </w:pPr>
    </w:p>
    <w:p w:rsidR="00C73597" w:rsidRDefault="00C73597" w:rsidP="00C73597">
      <w:pPr>
        <w:rPr>
          <w:rFonts w:hint="eastAsia"/>
          <w:sz w:val="40"/>
          <w:szCs w:val="48"/>
        </w:rPr>
      </w:pPr>
    </w:p>
    <w:p w:rsidR="00C73597" w:rsidRDefault="00C73597" w:rsidP="00C73597">
      <w:pPr>
        <w:rPr>
          <w:rFonts w:hint="eastAsia"/>
          <w:sz w:val="40"/>
          <w:szCs w:val="48"/>
        </w:rPr>
      </w:pPr>
    </w:p>
    <w:p w:rsidR="00C73597" w:rsidRDefault="00C73597" w:rsidP="00C73597">
      <w:pPr>
        <w:rPr>
          <w:rFonts w:hint="eastAsia"/>
          <w:sz w:val="40"/>
          <w:szCs w:val="48"/>
        </w:rPr>
      </w:pPr>
    </w:p>
    <w:p w:rsidR="00C73597" w:rsidRDefault="00C73597" w:rsidP="00C73597">
      <w:pPr>
        <w:jc w:val="center"/>
        <w:rPr>
          <w:rFonts w:hint="eastAsia"/>
          <w:sz w:val="40"/>
          <w:szCs w:val="48"/>
        </w:rPr>
      </w:pPr>
      <w:r>
        <w:rPr>
          <w:rFonts w:ascii="宋体" w:hAnsi="宋体" w:cs="宋体" w:hint="eastAsia"/>
          <w:b/>
          <w:bCs/>
          <w:spacing w:val="4"/>
          <w:sz w:val="52"/>
          <w:szCs w:val="52"/>
        </w:rPr>
        <w:t>目录</w:t>
      </w:r>
      <w:r>
        <w:rPr>
          <w:rFonts w:ascii="宋体" w:hAnsi="宋体" w:cs="宋体" w:hint="eastAsia"/>
          <w:b/>
          <w:bCs/>
          <w:spacing w:val="4"/>
          <w:sz w:val="52"/>
          <w:szCs w:val="52"/>
        </w:rPr>
        <w:t xml:space="preserve">  </w:t>
      </w:r>
      <w:r>
        <w:rPr>
          <w:rFonts w:ascii="宋体" w:hAnsi="宋体" w:cs="宋体" w:hint="eastAsia"/>
          <w:b/>
          <w:bCs/>
          <w:i/>
          <w:iCs/>
          <w:spacing w:val="4"/>
          <w:sz w:val="52"/>
          <w:szCs w:val="52"/>
        </w:rPr>
        <w:t>CONTENTS</w:t>
      </w:r>
    </w:p>
    <w:p w:rsidR="00C73597" w:rsidRDefault="00C73597" w:rsidP="00C73597">
      <w:pPr>
        <w:pStyle w:val="1"/>
        <w:tabs>
          <w:tab w:val="right" w:leader="dot" w:pos="15138"/>
        </w:tabs>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 </w:instrText>
      </w:r>
      <w:r>
        <w:rPr>
          <w:rFonts w:ascii="仿宋_GB2312" w:eastAsia="仿宋_GB2312" w:hAnsi="仿宋_GB2312" w:cs="仿宋_GB2312" w:hint="eastAsia"/>
          <w:sz w:val="28"/>
          <w:szCs w:val="28"/>
        </w:rPr>
        <w:fldChar w:fldCharType="separate"/>
      </w:r>
      <w:hyperlink w:anchor="_Toc7912" w:history="1">
        <w:r>
          <w:rPr>
            <w:rFonts w:ascii="仿宋_GB2312" w:eastAsia="仿宋_GB2312" w:hAnsi="仿宋_GB2312" w:cs="仿宋_GB2312" w:hint="eastAsia"/>
            <w:sz w:val="28"/>
            <w:szCs w:val="28"/>
          </w:rPr>
          <w:t>一、编制说明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_Toc7912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0" w:history="1">
        <w:r>
          <w:rPr>
            <w:rFonts w:ascii="仿宋_GB2312" w:eastAsia="仿宋_GB2312" w:hAnsi="仿宋_GB2312" w:cs="仿宋_GB2312" w:hint="eastAsia"/>
            <w:b/>
            <w:bCs/>
            <w:sz w:val="28"/>
            <w:szCs w:val="28"/>
          </w:rPr>
          <w:t>（一）编制背景</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_Toc0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16734" w:history="1">
        <w:r>
          <w:rPr>
            <w:rFonts w:ascii="仿宋_GB2312" w:eastAsia="仿宋_GB2312" w:hAnsi="仿宋_GB2312" w:cs="仿宋_GB2312" w:hint="eastAsia"/>
            <w:b/>
            <w:bCs/>
            <w:sz w:val="28"/>
            <w:szCs w:val="28"/>
          </w:rPr>
          <w:t>（二）编制目的</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_Toc16734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2407" w:history="1">
        <w:r>
          <w:rPr>
            <w:rFonts w:ascii="仿宋_GB2312" w:eastAsia="仿宋_GB2312" w:hAnsi="仿宋_GB2312" w:cs="仿宋_GB2312" w:hint="eastAsia"/>
            <w:b/>
            <w:bCs/>
            <w:sz w:val="28"/>
            <w:szCs w:val="28"/>
          </w:rPr>
          <w:t>（三）编制方法</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_Toc22407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11699" w:history="1">
        <w:r>
          <w:rPr>
            <w:rFonts w:ascii="仿宋_GB2312" w:eastAsia="仿宋_GB2312" w:hAnsi="仿宋_GB2312" w:cs="仿宋_GB2312" w:hint="eastAsia"/>
            <w:b/>
            <w:bCs/>
            <w:sz w:val="28"/>
            <w:szCs w:val="28"/>
          </w:rPr>
          <w:t>（四）编制内容</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_Toc11699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fldChar w:fldCharType="end"/>
        </w:r>
      </w:hyperlink>
    </w:p>
    <w:p w:rsidR="00C73597" w:rsidRDefault="00C73597" w:rsidP="00C73597">
      <w:pPr>
        <w:pStyle w:val="1"/>
        <w:tabs>
          <w:tab w:val="right" w:leader="dot" w:pos="15138"/>
        </w:tabs>
        <w:spacing w:line="520" w:lineRule="exact"/>
        <w:rPr>
          <w:rFonts w:ascii="仿宋_GB2312" w:eastAsia="仿宋_GB2312" w:hAnsi="仿宋_GB2312" w:cs="仿宋_GB2312" w:hint="eastAsia"/>
          <w:sz w:val="28"/>
          <w:szCs w:val="28"/>
        </w:rPr>
      </w:pPr>
      <w:hyperlink w:anchor="_Toc10986" w:history="1">
        <w:r>
          <w:rPr>
            <w:rFonts w:ascii="仿宋_GB2312" w:eastAsia="仿宋_GB2312" w:hAnsi="仿宋_GB2312" w:cs="仿宋_GB2312" w:hint="eastAsia"/>
            <w:sz w:val="28"/>
            <w:szCs w:val="28"/>
          </w:rPr>
          <w:t>二、南宁片区急需紧缺人才目录</w:t>
        </w:r>
        <w:r>
          <w:rPr>
            <w:rFonts w:ascii="仿宋_GB2312" w:eastAsia="仿宋_GB2312" w:hAnsi="仿宋_GB2312" w:cs="仿宋_GB2312" w:hint="eastAsia"/>
            <w:sz w:val="28"/>
            <w:szCs w:val="28"/>
          </w:rPr>
          <w:tab/>
          <w:t>4</w:t>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5889" w:history="1">
        <w:r>
          <w:rPr>
            <w:rFonts w:ascii="仿宋_GB2312" w:eastAsia="仿宋_GB2312" w:hAnsi="仿宋_GB2312" w:cs="仿宋_GB2312" w:hint="eastAsia"/>
            <w:b/>
            <w:bCs/>
            <w:sz w:val="28"/>
            <w:szCs w:val="28"/>
          </w:rPr>
          <w:t>（一）现代服务业</w:t>
        </w:r>
        <w:r>
          <w:rPr>
            <w:rFonts w:ascii="仿宋_GB2312" w:eastAsia="仿宋_GB2312" w:hAnsi="仿宋_GB2312" w:cs="仿宋_GB2312" w:hint="eastAsia"/>
            <w:b/>
            <w:bCs/>
            <w:sz w:val="28"/>
            <w:szCs w:val="28"/>
          </w:rPr>
          <w:tab/>
          <w:t>4</w:t>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16054" w:history="1">
        <w:r>
          <w:rPr>
            <w:rFonts w:ascii="仿宋_GB2312" w:eastAsia="仿宋_GB2312" w:hAnsi="仿宋_GB2312" w:cs="仿宋_GB2312" w:hint="eastAsia"/>
            <w:b/>
            <w:bCs/>
            <w:sz w:val="28"/>
            <w:szCs w:val="28"/>
          </w:rPr>
          <w:t>（二）金融业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_Toc16054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32276" w:history="1">
        <w:r>
          <w:rPr>
            <w:rFonts w:ascii="仿宋_GB2312" w:eastAsia="仿宋_GB2312" w:hAnsi="仿宋_GB2312" w:cs="仿宋_GB2312" w:hint="eastAsia"/>
            <w:b/>
            <w:bCs/>
            <w:sz w:val="28"/>
            <w:szCs w:val="28"/>
          </w:rPr>
          <w:t>（三）仓储物流</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_Toc32276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14</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7957" w:history="1">
        <w:r>
          <w:rPr>
            <w:rFonts w:ascii="仿宋_GB2312" w:eastAsia="仿宋_GB2312" w:hAnsi="仿宋_GB2312" w:cs="仿宋_GB2312" w:hint="eastAsia"/>
            <w:b/>
            <w:bCs/>
            <w:sz w:val="28"/>
            <w:szCs w:val="28"/>
          </w:rPr>
          <w:t>（四）新兴制造业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_Toc27957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16</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6132" w:history="1">
        <w:r>
          <w:rPr>
            <w:rFonts w:ascii="仿宋_GB2312" w:eastAsia="仿宋_GB2312" w:hAnsi="仿宋_GB2312" w:cs="仿宋_GB2312" w:hint="eastAsia"/>
            <w:b/>
            <w:bCs/>
            <w:sz w:val="28"/>
            <w:szCs w:val="28"/>
          </w:rPr>
          <w:t>（五）电子信息</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_Toc26132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19</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32486" w:history="1">
        <w:r>
          <w:rPr>
            <w:rFonts w:ascii="仿宋_GB2312" w:eastAsia="仿宋_GB2312" w:hAnsi="仿宋_GB2312" w:cs="仿宋_GB2312" w:hint="eastAsia"/>
            <w:b/>
            <w:bCs/>
            <w:sz w:val="28"/>
            <w:szCs w:val="28"/>
          </w:rPr>
          <w:t>（六）生物医药</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_Toc32486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21</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6510" w:history="1">
        <w:r>
          <w:rPr>
            <w:rFonts w:ascii="仿宋_GB2312" w:eastAsia="仿宋_GB2312" w:hAnsi="仿宋_GB2312" w:cs="仿宋_GB2312" w:hint="eastAsia"/>
            <w:b/>
            <w:bCs/>
            <w:sz w:val="28"/>
            <w:szCs w:val="28"/>
          </w:rPr>
          <w:t>（七）绿色化工</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_Toc26510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22</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7147" w:history="1">
        <w:r>
          <w:rPr>
            <w:rFonts w:ascii="仿宋_GB2312" w:eastAsia="仿宋_GB2312" w:hAnsi="仿宋_GB2312" w:cs="仿宋_GB2312" w:hint="eastAsia"/>
            <w:b/>
            <w:bCs/>
            <w:sz w:val="28"/>
            <w:szCs w:val="28"/>
          </w:rPr>
          <w:t>（八）农业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_Toc7147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23</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3748" w:history="1">
        <w:r>
          <w:rPr>
            <w:rFonts w:ascii="仿宋_GB2312" w:eastAsia="仿宋_GB2312" w:hAnsi="仿宋_GB2312" w:cs="仿宋_GB2312" w:hint="eastAsia"/>
            <w:b/>
            <w:bCs/>
            <w:sz w:val="28"/>
            <w:szCs w:val="28"/>
          </w:rPr>
          <w:t>（九）水利、环境和公共设施管理业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_Toc23748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24</w:t>
        </w:r>
        <w:r>
          <w:rPr>
            <w:rFonts w:ascii="仿宋_GB2312" w:eastAsia="仿宋_GB2312" w:hAnsi="仿宋_GB2312" w:cs="仿宋_GB2312" w:hint="eastAsia"/>
            <w:b/>
            <w:bCs/>
            <w:sz w:val="28"/>
            <w:szCs w:val="28"/>
          </w:rPr>
          <w:fldChar w:fldCharType="end"/>
        </w:r>
      </w:hyperlink>
    </w:p>
    <w:p w:rsidR="00C73597" w:rsidRDefault="00C73597" w:rsidP="00C73597">
      <w:pPr>
        <w:pStyle w:val="1"/>
        <w:tabs>
          <w:tab w:val="right" w:leader="dot" w:pos="15138"/>
        </w:tabs>
        <w:spacing w:line="520" w:lineRule="exact"/>
        <w:rPr>
          <w:rFonts w:ascii="仿宋_GB2312" w:eastAsia="仿宋_GB2312" w:hAnsi="仿宋_GB2312" w:cs="仿宋_GB2312" w:hint="eastAsia"/>
          <w:sz w:val="28"/>
          <w:szCs w:val="28"/>
        </w:rPr>
      </w:pPr>
      <w:hyperlink w:anchor="_Toc17818" w:history="1">
        <w:r>
          <w:rPr>
            <w:rFonts w:ascii="仿宋_GB2312" w:eastAsia="仿宋_GB2312" w:hAnsi="仿宋_GB2312" w:cs="仿宋_GB2312" w:hint="eastAsia"/>
            <w:sz w:val="28"/>
            <w:szCs w:val="28"/>
          </w:rPr>
          <w:t>三、钦州港片区急需紧缺人才目录</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_Toc17818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31077" w:history="1">
        <w:r>
          <w:rPr>
            <w:rFonts w:ascii="仿宋_GB2312" w:eastAsia="仿宋_GB2312" w:hAnsi="仿宋_GB2312" w:cs="仿宋_GB2312" w:hint="eastAsia"/>
            <w:b/>
            <w:bCs/>
            <w:sz w:val="28"/>
            <w:szCs w:val="28"/>
          </w:rPr>
          <w:t>（一）现代服务业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_Toc31077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26</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463" w:history="1">
        <w:r>
          <w:rPr>
            <w:rFonts w:ascii="仿宋_GB2312" w:eastAsia="仿宋_GB2312" w:hAnsi="仿宋_GB2312" w:cs="仿宋_GB2312" w:hint="eastAsia"/>
            <w:b/>
            <w:bCs/>
            <w:sz w:val="28"/>
            <w:szCs w:val="28"/>
          </w:rPr>
          <w:t>（二）金融业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_Toc463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30</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8958" w:history="1">
        <w:r>
          <w:rPr>
            <w:rFonts w:ascii="仿宋_GB2312" w:eastAsia="仿宋_GB2312" w:hAnsi="仿宋_GB2312" w:cs="仿宋_GB2312" w:hint="eastAsia"/>
            <w:b/>
            <w:bCs/>
            <w:sz w:val="28"/>
            <w:szCs w:val="28"/>
          </w:rPr>
          <w:t>（三）仓储物流</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_Toc28958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31</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8093" w:history="1">
        <w:r>
          <w:rPr>
            <w:rFonts w:ascii="仿宋_GB2312" w:eastAsia="仿宋_GB2312" w:hAnsi="仿宋_GB2312" w:cs="仿宋_GB2312" w:hint="eastAsia"/>
            <w:b/>
            <w:bCs/>
            <w:sz w:val="28"/>
            <w:szCs w:val="28"/>
          </w:rPr>
          <w:t>（四）新兴制造业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_Toc28093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33</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11174" w:history="1">
        <w:r>
          <w:rPr>
            <w:rFonts w:ascii="仿宋_GB2312" w:eastAsia="仿宋_GB2312" w:hAnsi="仿宋_GB2312" w:cs="仿宋_GB2312" w:hint="eastAsia"/>
            <w:b/>
            <w:bCs/>
            <w:sz w:val="28"/>
            <w:szCs w:val="28"/>
          </w:rPr>
          <w:t>（五）电子信息</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_Toc11174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38</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3627" w:history="1">
        <w:r>
          <w:rPr>
            <w:rFonts w:ascii="仿宋_GB2312" w:eastAsia="仿宋_GB2312" w:hAnsi="仿宋_GB2312" w:cs="仿宋_GB2312" w:hint="eastAsia"/>
            <w:b/>
            <w:bCs/>
            <w:sz w:val="28"/>
            <w:szCs w:val="28"/>
          </w:rPr>
          <w:t>（六）新能源汽车</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_Toc23627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41</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14895" w:history="1">
        <w:r>
          <w:rPr>
            <w:rFonts w:ascii="仿宋_GB2312" w:eastAsia="仿宋_GB2312" w:hAnsi="仿宋_GB2312" w:cs="仿宋_GB2312" w:hint="eastAsia"/>
            <w:b/>
            <w:bCs/>
            <w:sz w:val="28"/>
            <w:szCs w:val="28"/>
          </w:rPr>
          <w:t>（七）生物医药</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_Toc14895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43</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1081" w:history="1">
        <w:r>
          <w:rPr>
            <w:rFonts w:ascii="仿宋_GB2312" w:eastAsia="仿宋_GB2312" w:hAnsi="仿宋_GB2312" w:cs="仿宋_GB2312" w:hint="eastAsia"/>
            <w:b/>
            <w:bCs/>
            <w:sz w:val="28"/>
            <w:szCs w:val="28"/>
          </w:rPr>
          <w:t>（八）绿色化工</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_Toc1081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44</w:t>
        </w:r>
        <w:r>
          <w:rPr>
            <w:rFonts w:ascii="仿宋_GB2312" w:eastAsia="仿宋_GB2312" w:hAnsi="仿宋_GB2312" w:cs="仿宋_GB2312" w:hint="eastAsia"/>
            <w:b/>
            <w:bCs/>
            <w:sz w:val="28"/>
            <w:szCs w:val="28"/>
          </w:rPr>
          <w:fldChar w:fldCharType="end"/>
        </w:r>
      </w:hyperlink>
    </w:p>
    <w:p w:rsidR="00C73597" w:rsidRDefault="00C73597" w:rsidP="00C73597">
      <w:pPr>
        <w:pStyle w:val="1"/>
        <w:tabs>
          <w:tab w:val="right" w:leader="dot" w:pos="15138"/>
        </w:tabs>
        <w:spacing w:line="520" w:lineRule="exact"/>
        <w:rPr>
          <w:rFonts w:ascii="仿宋_GB2312" w:eastAsia="仿宋_GB2312" w:hAnsi="仿宋_GB2312" w:cs="仿宋_GB2312" w:hint="eastAsia"/>
          <w:sz w:val="28"/>
          <w:szCs w:val="28"/>
        </w:rPr>
      </w:pPr>
      <w:hyperlink w:anchor="_Toc8551" w:history="1">
        <w:r>
          <w:rPr>
            <w:rFonts w:ascii="仿宋_GB2312" w:eastAsia="仿宋_GB2312" w:hAnsi="仿宋_GB2312" w:cs="仿宋_GB2312" w:hint="eastAsia"/>
            <w:sz w:val="28"/>
            <w:szCs w:val="28"/>
          </w:rPr>
          <w:t>四、崇左片区急需紧缺人才目录</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_Toc8551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46</w:t>
        </w:r>
        <w:r>
          <w:rPr>
            <w:rFonts w:ascii="仿宋_GB2312" w:eastAsia="仿宋_GB2312" w:hAnsi="仿宋_GB2312" w:cs="仿宋_GB2312" w:hint="eastAsia"/>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9386" w:history="1">
        <w:r>
          <w:rPr>
            <w:rFonts w:ascii="仿宋_GB2312" w:eastAsia="仿宋_GB2312" w:hAnsi="仿宋_GB2312" w:cs="仿宋_GB2312" w:hint="eastAsia"/>
            <w:b/>
            <w:bCs/>
            <w:sz w:val="28"/>
            <w:szCs w:val="28"/>
          </w:rPr>
          <w:t>（一）现代服务业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_Toc9386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46</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5706" w:history="1">
        <w:r>
          <w:rPr>
            <w:rFonts w:ascii="仿宋_GB2312" w:eastAsia="仿宋_GB2312" w:hAnsi="仿宋_GB2312" w:cs="仿宋_GB2312" w:hint="eastAsia"/>
            <w:b/>
            <w:bCs/>
            <w:sz w:val="28"/>
            <w:szCs w:val="28"/>
          </w:rPr>
          <w:t>（二）金融业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_Toc25706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47</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31429" w:history="1">
        <w:r>
          <w:rPr>
            <w:rFonts w:ascii="仿宋_GB2312" w:eastAsia="仿宋_GB2312" w:hAnsi="仿宋_GB2312" w:cs="仿宋_GB2312" w:hint="eastAsia"/>
            <w:b/>
            <w:bCs/>
            <w:sz w:val="28"/>
            <w:szCs w:val="28"/>
          </w:rPr>
          <w:t>（三）仓储物流</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_Toc31429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50</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24656" w:history="1">
        <w:r>
          <w:rPr>
            <w:rFonts w:ascii="仿宋_GB2312" w:eastAsia="仿宋_GB2312" w:hAnsi="仿宋_GB2312" w:cs="仿宋_GB2312" w:hint="eastAsia"/>
            <w:b/>
            <w:bCs/>
            <w:sz w:val="28"/>
            <w:szCs w:val="28"/>
          </w:rPr>
          <w:t>（四）新兴制造业</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_Toc24656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52</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31111" w:history="1">
        <w:r>
          <w:rPr>
            <w:rFonts w:ascii="仿宋_GB2312" w:eastAsia="仿宋_GB2312" w:hAnsi="仿宋_GB2312" w:cs="仿宋_GB2312" w:hint="eastAsia"/>
            <w:b/>
            <w:bCs/>
            <w:sz w:val="28"/>
            <w:szCs w:val="28"/>
          </w:rPr>
          <w:t>（五）电子信息</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_Toc31111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53</w:t>
        </w:r>
        <w:r>
          <w:rPr>
            <w:rFonts w:ascii="仿宋_GB2312" w:eastAsia="仿宋_GB2312" w:hAnsi="仿宋_GB2312" w:cs="仿宋_GB2312" w:hint="eastAsia"/>
            <w:b/>
            <w:bCs/>
            <w:sz w:val="28"/>
            <w:szCs w:val="28"/>
          </w:rPr>
          <w:fldChar w:fldCharType="end"/>
        </w:r>
      </w:hyperlink>
    </w:p>
    <w:p w:rsidR="00C73597" w:rsidRDefault="00C73597" w:rsidP="00C73597">
      <w:pPr>
        <w:pStyle w:val="2"/>
        <w:tabs>
          <w:tab w:val="right" w:leader="dot" w:pos="15138"/>
        </w:tabs>
        <w:spacing w:before="120" w:after="120" w:line="520" w:lineRule="exact"/>
        <w:ind w:left="440"/>
        <w:rPr>
          <w:rFonts w:ascii="仿宋_GB2312" w:eastAsia="仿宋_GB2312" w:hAnsi="仿宋_GB2312" w:cs="仿宋_GB2312" w:hint="eastAsia"/>
          <w:b/>
          <w:bCs/>
          <w:sz w:val="28"/>
          <w:szCs w:val="28"/>
        </w:rPr>
      </w:pPr>
      <w:hyperlink w:anchor="_Toc17738" w:history="1">
        <w:r>
          <w:rPr>
            <w:rFonts w:ascii="仿宋_GB2312" w:eastAsia="仿宋_GB2312" w:hAnsi="仿宋_GB2312" w:cs="仿宋_GB2312" w:hint="eastAsia"/>
            <w:b/>
            <w:bCs/>
            <w:sz w:val="28"/>
            <w:szCs w:val="28"/>
          </w:rPr>
          <w:t>（六）文化旅游</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_Toc17738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55</w:t>
        </w:r>
        <w:r>
          <w:rPr>
            <w:rFonts w:ascii="仿宋_GB2312" w:eastAsia="仿宋_GB2312" w:hAnsi="仿宋_GB2312" w:cs="仿宋_GB2312" w:hint="eastAsia"/>
            <w:b/>
            <w:bCs/>
            <w:sz w:val="28"/>
            <w:szCs w:val="28"/>
          </w:rPr>
          <w:fldChar w:fldCharType="end"/>
        </w:r>
      </w:hyperlink>
    </w:p>
    <w:p w:rsidR="00C73597" w:rsidRDefault="00C73597" w:rsidP="00C73597">
      <w:r>
        <w:rPr>
          <w:rFonts w:ascii="仿宋_GB2312" w:eastAsia="仿宋_GB2312" w:hAnsi="仿宋_GB2312" w:cs="仿宋_GB2312" w:hint="eastAsia"/>
          <w:b/>
          <w:bCs/>
          <w:sz w:val="28"/>
          <w:szCs w:val="28"/>
        </w:rPr>
        <w:fldChar w:fldCharType="end"/>
      </w:r>
    </w:p>
    <w:p w:rsidR="00C73597" w:rsidRDefault="00C73597" w:rsidP="00C73597">
      <w:pPr>
        <w:spacing w:line="500" w:lineRule="exact"/>
        <w:ind w:firstLineChars="200" w:firstLine="602"/>
        <w:outlineLvl w:val="0"/>
        <w:rPr>
          <w:rFonts w:ascii="仿宋_GB2312" w:eastAsia="仿宋_GB2312" w:hint="eastAsia"/>
          <w:b/>
          <w:bCs/>
          <w:sz w:val="30"/>
          <w:szCs w:val="30"/>
        </w:rPr>
      </w:pPr>
      <w:bookmarkStart w:id="1" w:name="_Toc9499"/>
    </w:p>
    <w:p w:rsidR="00C73597" w:rsidRDefault="00C73597" w:rsidP="00C73597">
      <w:pPr>
        <w:spacing w:line="500" w:lineRule="exact"/>
        <w:ind w:firstLineChars="200" w:firstLine="602"/>
        <w:outlineLvl w:val="0"/>
        <w:rPr>
          <w:rFonts w:ascii="仿宋_GB2312" w:eastAsia="仿宋_GB2312" w:hint="eastAsia"/>
          <w:b/>
          <w:bCs/>
          <w:sz w:val="30"/>
          <w:szCs w:val="30"/>
        </w:rPr>
      </w:pPr>
    </w:p>
    <w:p w:rsidR="00C73597" w:rsidRDefault="00C73597" w:rsidP="00C73597">
      <w:pPr>
        <w:spacing w:line="500" w:lineRule="exact"/>
        <w:ind w:firstLineChars="200" w:firstLine="602"/>
        <w:outlineLvl w:val="0"/>
        <w:rPr>
          <w:rFonts w:ascii="仿宋_GB2312" w:eastAsia="仿宋_GB2312" w:hint="eastAsia"/>
          <w:b/>
          <w:bCs/>
          <w:sz w:val="30"/>
          <w:szCs w:val="30"/>
        </w:rPr>
      </w:pPr>
    </w:p>
    <w:p w:rsidR="00C73597" w:rsidRDefault="00C73597" w:rsidP="00C73597">
      <w:pPr>
        <w:spacing w:line="500" w:lineRule="exact"/>
        <w:ind w:firstLineChars="200" w:firstLine="602"/>
        <w:outlineLvl w:val="0"/>
        <w:rPr>
          <w:rFonts w:ascii="仿宋_GB2312" w:eastAsia="仿宋_GB2312" w:hint="eastAsia"/>
          <w:b/>
          <w:bCs/>
          <w:sz w:val="30"/>
          <w:szCs w:val="30"/>
        </w:rPr>
      </w:pPr>
    </w:p>
    <w:p w:rsidR="00C73597" w:rsidRDefault="00C73597" w:rsidP="00C73597">
      <w:pPr>
        <w:spacing w:line="500" w:lineRule="exact"/>
        <w:ind w:firstLineChars="200" w:firstLine="602"/>
        <w:outlineLvl w:val="0"/>
        <w:rPr>
          <w:rFonts w:ascii="仿宋_GB2312" w:eastAsia="仿宋_GB2312" w:hint="eastAsia"/>
          <w:b/>
          <w:bCs/>
          <w:sz w:val="30"/>
          <w:szCs w:val="30"/>
        </w:rPr>
      </w:pPr>
    </w:p>
    <w:p w:rsidR="00C73597" w:rsidRDefault="00C73597" w:rsidP="00C73597">
      <w:pPr>
        <w:spacing w:line="500" w:lineRule="exact"/>
        <w:ind w:firstLineChars="200" w:firstLine="602"/>
        <w:outlineLvl w:val="0"/>
        <w:rPr>
          <w:rFonts w:ascii="仿宋_GB2312" w:eastAsia="仿宋_GB2312" w:hint="eastAsia"/>
          <w:b/>
          <w:bCs/>
          <w:sz w:val="30"/>
          <w:szCs w:val="30"/>
        </w:rPr>
      </w:pPr>
    </w:p>
    <w:p w:rsidR="00C73597" w:rsidRDefault="00C73597" w:rsidP="00C73597">
      <w:pPr>
        <w:spacing w:line="500" w:lineRule="exact"/>
        <w:ind w:firstLineChars="200" w:firstLine="602"/>
        <w:outlineLvl w:val="0"/>
        <w:rPr>
          <w:rFonts w:ascii="仿宋_GB2312" w:eastAsia="仿宋_GB2312" w:hint="eastAsia"/>
          <w:b/>
          <w:bCs/>
          <w:sz w:val="30"/>
          <w:szCs w:val="30"/>
        </w:rPr>
      </w:pPr>
    </w:p>
    <w:p w:rsidR="00C73597" w:rsidRDefault="00C73597" w:rsidP="00C73597">
      <w:pPr>
        <w:spacing w:line="500" w:lineRule="exact"/>
        <w:ind w:firstLineChars="200" w:firstLine="602"/>
        <w:outlineLvl w:val="0"/>
        <w:rPr>
          <w:rFonts w:ascii="仿宋_GB2312" w:eastAsia="仿宋_GB2312" w:hint="eastAsia"/>
          <w:b/>
          <w:bCs/>
          <w:sz w:val="30"/>
          <w:szCs w:val="30"/>
        </w:rPr>
      </w:pPr>
    </w:p>
    <w:p w:rsidR="00C73597" w:rsidRDefault="00C73597" w:rsidP="00C73597">
      <w:pPr>
        <w:spacing w:line="500" w:lineRule="exact"/>
        <w:ind w:firstLineChars="200" w:firstLine="602"/>
        <w:outlineLvl w:val="0"/>
        <w:rPr>
          <w:rFonts w:ascii="仿宋_GB2312" w:eastAsia="仿宋_GB2312" w:hint="eastAsia"/>
          <w:b/>
          <w:bCs/>
          <w:sz w:val="30"/>
          <w:szCs w:val="30"/>
        </w:rPr>
        <w:sectPr w:rsidR="00C73597">
          <w:headerReference w:type="even" r:id="rId8"/>
          <w:footerReference w:type="even" r:id="rId9"/>
          <w:footerReference w:type="default" r:id="rId10"/>
          <w:headerReference w:type="first" r:id="rId11"/>
          <w:footerReference w:type="first" r:id="rId12"/>
          <w:pgSz w:w="16838" w:h="11906" w:orient="landscape"/>
          <w:pgMar w:top="567" w:right="850" w:bottom="567" w:left="850" w:header="851" w:footer="992" w:gutter="0"/>
          <w:pgNumType w:start="1"/>
          <w:cols w:space="720"/>
          <w:docGrid w:type="lines" w:linePitch="319"/>
        </w:sectPr>
      </w:pPr>
    </w:p>
    <w:p w:rsidR="00C73597" w:rsidRDefault="00C73597" w:rsidP="00C73597">
      <w:pPr>
        <w:spacing w:line="500" w:lineRule="exact"/>
        <w:ind w:firstLineChars="200" w:firstLine="602"/>
        <w:outlineLvl w:val="0"/>
        <w:rPr>
          <w:rFonts w:ascii="仿宋_GB2312" w:eastAsia="仿宋_GB2312"/>
          <w:b/>
          <w:bCs/>
          <w:sz w:val="30"/>
          <w:szCs w:val="30"/>
        </w:rPr>
      </w:pPr>
      <w:bookmarkStart w:id="2" w:name="_Toc7912"/>
      <w:r>
        <w:rPr>
          <w:rFonts w:ascii="仿宋_GB2312" w:eastAsia="仿宋_GB2312" w:hint="eastAsia"/>
          <w:b/>
          <w:bCs/>
          <w:sz w:val="30"/>
          <w:szCs w:val="30"/>
        </w:rPr>
        <w:lastRenderedPageBreak/>
        <w:t>一、编制说明</w:t>
      </w:r>
      <w:bookmarkEnd w:id="1"/>
      <w:bookmarkEnd w:id="2"/>
    </w:p>
    <w:p w:rsidR="00C73597" w:rsidRDefault="00C73597" w:rsidP="00C73597">
      <w:pPr>
        <w:spacing w:line="500" w:lineRule="exact"/>
        <w:ind w:firstLineChars="200" w:firstLine="562"/>
        <w:outlineLvl w:val="1"/>
        <w:rPr>
          <w:rFonts w:ascii="仿宋_GB2312" w:eastAsia="仿宋_GB2312"/>
          <w:b/>
          <w:bCs/>
          <w:sz w:val="28"/>
          <w:szCs w:val="28"/>
        </w:rPr>
      </w:pPr>
      <w:bookmarkStart w:id="3" w:name="_Toc18336"/>
      <w:bookmarkStart w:id="4" w:name="_Toc0"/>
      <w:r>
        <w:rPr>
          <w:rFonts w:ascii="仿宋_GB2312" w:eastAsia="仿宋_GB2312" w:hint="eastAsia"/>
          <w:b/>
          <w:bCs/>
          <w:sz w:val="28"/>
          <w:szCs w:val="28"/>
        </w:rPr>
        <w:t>（一）编制背景</w:t>
      </w:r>
      <w:bookmarkEnd w:id="3"/>
      <w:bookmarkEnd w:id="4"/>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为全面贯彻落实《国务院关于印发6个新设自由贸易试验区总体方案的通知》以及《中国（广西）自由贸易试验区建设实施方案》精神，加快推进中国（广西）自由贸易试验区（以下简称“广西自贸试验区”）高质量建设，探索汇智聚才的管理体制、运行机制。通过收集广西自贸试验区各片区重点产业相关单位的用人需求，有效引导各类人才在广西自贸试验区重点产业按需流动，聚集一批站立在产业前沿、具有国际视野和创新能力的人才，助力广西自贸试验区高水平发展，广西壮族自治区人力资源和社会保障厅组织编制《中国（广西）自由贸易试验区重点产业急需紧缺人才目录》（以下简称“《目录》”）。</w:t>
      </w:r>
    </w:p>
    <w:p w:rsidR="00C73597" w:rsidRDefault="00C73597" w:rsidP="00C73597">
      <w:pPr>
        <w:spacing w:line="500" w:lineRule="exact"/>
        <w:ind w:firstLineChars="200" w:firstLine="562"/>
        <w:outlineLvl w:val="1"/>
        <w:rPr>
          <w:rFonts w:ascii="仿宋_GB2312" w:eastAsia="仿宋_GB2312"/>
          <w:b/>
          <w:bCs/>
          <w:sz w:val="28"/>
          <w:szCs w:val="28"/>
        </w:rPr>
      </w:pPr>
      <w:bookmarkStart w:id="5" w:name="_Toc15343"/>
      <w:bookmarkStart w:id="6" w:name="_Toc16734"/>
      <w:r>
        <w:rPr>
          <w:rFonts w:ascii="仿宋_GB2312" w:eastAsia="仿宋_GB2312" w:hint="eastAsia"/>
          <w:b/>
          <w:bCs/>
          <w:sz w:val="28"/>
          <w:szCs w:val="28"/>
        </w:rPr>
        <w:t>（二）编制目的</w:t>
      </w:r>
      <w:bookmarkEnd w:id="5"/>
      <w:bookmarkEnd w:id="6"/>
    </w:p>
    <w:p w:rsidR="00C73597" w:rsidRDefault="00C73597" w:rsidP="00C73597">
      <w:pPr>
        <w:spacing w:line="500" w:lineRule="exact"/>
        <w:ind w:firstLineChars="200" w:firstLine="560"/>
        <w:rPr>
          <w:rFonts w:ascii="仿宋_GB2312" w:eastAsia="仿宋_GB2312"/>
          <w:color w:val="FF0000"/>
          <w:sz w:val="28"/>
          <w:szCs w:val="28"/>
        </w:rPr>
      </w:pPr>
      <w:r>
        <w:rPr>
          <w:rFonts w:ascii="仿宋_GB2312" w:eastAsia="仿宋_GB2312" w:hint="eastAsia"/>
          <w:sz w:val="28"/>
          <w:szCs w:val="28"/>
        </w:rPr>
        <w:t>编制《目录》旨在具体掌握广西自贸试验区重点发展产业对急需紧缺人才的需求状况，找准重点产业在发展中存在的问题，给广西自贸试验区各办公室、工作部门和相关单位对重点产业急需紧缺人才引进、培养和认定等工作提供一定的建议，实现人才开发与产业结构、岗位需求相匹配。同时进一步提升广西自贸试验区人力资源开发与管理水平，为将广西自贸试验区建设成为引领中国—东盟开放合作的高标准、高质量自由贸易试验园区提供有力的人才保障和智力支持。</w:t>
      </w:r>
    </w:p>
    <w:p w:rsidR="00C73597" w:rsidRDefault="00C73597" w:rsidP="00C73597">
      <w:pPr>
        <w:spacing w:line="500" w:lineRule="exact"/>
        <w:ind w:firstLineChars="200" w:firstLine="562"/>
        <w:outlineLvl w:val="1"/>
        <w:rPr>
          <w:rFonts w:ascii="仿宋_GB2312" w:eastAsia="仿宋_GB2312"/>
          <w:sz w:val="28"/>
          <w:szCs w:val="28"/>
        </w:rPr>
      </w:pPr>
      <w:bookmarkStart w:id="7" w:name="_Toc21273"/>
      <w:bookmarkStart w:id="8" w:name="_Toc22407"/>
      <w:r>
        <w:rPr>
          <w:rFonts w:ascii="仿宋_GB2312" w:eastAsia="仿宋_GB2312" w:hint="eastAsia"/>
          <w:b/>
          <w:bCs/>
          <w:sz w:val="28"/>
          <w:szCs w:val="28"/>
        </w:rPr>
        <w:t>（三）编制方法</w:t>
      </w:r>
      <w:bookmarkEnd w:id="7"/>
      <w:bookmarkEnd w:id="8"/>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《目录》的编制采用定量研究和定性研究相结合的方法完成。</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一是信息收集。采用文献研究法，对《国务院关于印发6个新设自由贸易试验区总体方案的通知》、《中国（广西）自由贸易试验区建设实施方案》、《中共广西壮族自治区委员会人才工作领导小组2020年工作要点》专业人才政策文件和国内其他自贸试验区、先进城市产业急需紧缺人才目录进行搜集、梳理、深入比较分析，同时收集广西自贸试验区重点产业相关的企事业单位名录。</w:t>
      </w:r>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二是问卷调查。采取线上线下问卷调查的方式，共收集319家用人单位，合计846个岗位样本，调查范围覆盖广西自贸区内三个片区，以及南宁、钦州、崇左市辖内园区、经济开发区的事业单位、国有企业和民营企业及中央驻广西自贸区各有关单位。经编制小组专家对回收问卷严格甄别和遴选，确定11个产业大类，共计</w:t>
      </w:r>
      <w:r>
        <w:rPr>
          <w:rFonts w:ascii="仿宋_GB2312" w:eastAsia="仿宋_GB2312" w:hint="eastAsia"/>
          <w:color w:val="000000"/>
          <w:sz w:val="28"/>
          <w:szCs w:val="28"/>
        </w:rPr>
        <w:t>190</w:t>
      </w:r>
      <w:r>
        <w:rPr>
          <w:rFonts w:ascii="仿宋_GB2312" w:eastAsia="仿宋_GB2312" w:hint="eastAsia"/>
          <w:sz w:val="28"/>
          <w:szCs w:val="28"/>
        </w:rPr>
        <w:t>个急需紧缺岗位。</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三是重点调研。深入各片区开展实地调研。在南宁、钦州、崇左人社局协助下，通过企业实地走访、召开座谈会的形式，直接全面地了解各片区重点产业走向、企业经营情况、企业急需紧缺专业人才需求、人才引进情况、人才培养、人才激励、人力资源服务发展存在问题等信息并提出建议，同时对问卷调查所获取的信息进行补充完善。</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四是专业论证。对所收集的岗位按照市场需求和产业导向，逐条比对、分析、筛选和归类，并征集用人主体、政府主管部门以及人力资源服务机构意见建议，最终形成本《目录》。</w:t>
      </w:r>
    </w:p>
    <w:p w:rsidR="00C73597" w:rsidRDefault="00C73597" w:rsidP="00C73597">
      <w:pPr>
        <w:spacing w:line="500" w:lineRule="exact"/>
        <w:ind w:firstLineChars="200" w:firstLine="562"/>
        <w:outlineLvl w:val="1"/>
        <w:rPr>
          <w:rFonts w:ascii="仿宋_GB2312" w:eastAsia="仿宋_GB2312"/>
          <w:b/>
          <w:bCs/>
          <w:sz w:val="28"/>
          <w:szCs w:val="28"/>
        </w:rPr>
      </w:pPr>
      <w:bookmarkStart w:id="9" w:name="_Toc23116"/>
      <w:bookmarkStart w:id="10" w:name="_Toc11699"/>
      <w:r>
        <w:rPr>
          <w:rFonts w:ascii="仿宋_GB2312" w:eastAsia="仿宋_GB2312" w:hint="eastAsia"/>
          <w:b/>
          <w:bCs/>
          <w:sz w:val="28"/>
          <w:szCs w:val="28"/>
        </w:rPr>
        <w:t>（四）编制内容</w:t>
      </w:r>
      <w:bookmarkEnd w:id="9"/>
      <w:bookmarkEnd w:id="10"/>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《目录》分为编制说明、急需紧缺人才目录两个模块。 </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编制说明模块主要包含《目录》编制背景、目的、方法以及内容（对《目录》整体内容的框架性描述）。</w:t>
      </w:r>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急需紧缺人才目录模块以表格方式对包括岗位名称、岗位类别、专业要求、年龄范围、学历要求、相关经验、任职要求、人才紧缺类型、紧缺度等九个要素进行分析。</w:t>
      </w:r>
    </w:p>
    <w:p w:rsidR="00C73597" w:rsidRDefault="00C73597" w:rsidP="00C73597">
      <w:pPr>
        <w:widowControl w:val="0"/>
        <w:numPr>
          <w:ilvl w:val="0"/>
          <w:numId w:val="1"/>
        </w:numPr>
        <w:adjustRightInd/>
        <w:snapToGrid/>
        <w:spacing w:after="0" w:line="500" w:lineRule="exact"/>
        <w:ind w:firstLineChars="200" w:firstLine="560"/>
        <w:rPr>
          <w:rFonts w:ascii="仿宋_GB2312" w:eastAsia="仿宋_GB2312"/>
          <w:sz w:val="28"/>
          <w:szCs w:val="28"/>
        </w:rPr>
      </w:pPr>
      <w:r>
        <w:rPr>
          <w:rFonts w:ascii="仿宋_GB2312" w:eastAsia="仿宋_GB2312" w:hint="eastAsia"/>
          <w:sz w:val="28"/>
          <w:szCs w:val="28"/>
        </w:rPr>
        <w:t>产业类别：</w:t>
      </w:r>
      <w:r>
        <w:rPr>
          <w:rFonts w:ascii="仿宋_GB2312" w:eastAsia="仿宋_GB2312"/>
          <w:sz w:val="28"/>
          <w:szCs w:val="28"/>
        </w:rPr>
        <w:t>依据</w:t>
      </w:r>
      <w:r>
        <w:rPr>
          <w:rFonts w:ascii="仿宋_GB2312" w:eastAsia="仿宋_GB2312" w:hint="eastAsia"/>
          <w:sz w:val="28"/>
          <w:szCs w:val="28"/>
        </w:rPr>
        <w:t>《国务院关于印发6个新设自由贸易试验区总体方案的通知》、《中国（广西）自由贸易试验区建设实施方案》、《加快广西现代服务业发展三年行动计划（2018—2020年）》等文件细</w:t>
      </w:r>
      <w:r>
        <w:rPr>
          <w:rFonts w:ascii="仿宋_GB2312" w:eastAsia="仿宋_GB2312"/>
          <w:sz w:val="28"/>
          <w:szCs w:val="28"/>
        </w:rPr>
        <w:t>分为</w:t>
      </w:r>
      <w:r>
        <w:rPr>
          <w:rFonts w:ascii="仿宋_GB2312" w:eastAsia="仿宋_GB2312" w:hint="eastAsia"/>
          <w:sz w:val="28"/>
          <w:szCs w:val="28"/>
        </w:rPr>
        <w:t>现代服务业、金融业、仓储物流、新兴制造业、电子信息、新能源汽车、生物医药、绿色化工、文化旅游、农业、</w:t>
      </w:r>
      <w:r>
        <w:rPr>
          <w:rStyle w:val="a5"/>
          <w:rFonts w:ascii="仿宋_GB2312" w:eastAsia="仿宋_GB2312" w:hAnsi="仿宋_GB2312" w:cs="仿宋_GB2312" w:hint="eastAsia"/>
          <w:sz w:val="32"/>
          <w:szCs w:val="32"/>
        </w:rPr>
        <w:t>水利、环境和公共设施管理业</w:t>
      </w:r>
      <w:r>
        <w:rPr>
          <w:rFonts w:ascii="仿宋_GB2312" w:eastAsia="仿宋_GB2312" w:hint="eastAsia"/>
          <w:sz w:val="28"/>
          <w:szCs w:val="28"/>
        </w:rPr>
        <w:t>等11个</w:t>
      </w:r>
      <w:r>
        <w:rPr>
          <w:rFonts w:ascii="仿宋_GB2312" w:eastAsia="仿宋_GB2312"/>
          <w:sz w:val="28"/>
          <w:szCs w:val="28"/>
        </w:rPr>
        <w:t>重点发展的产业领域。</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（2）岗位名称：根据《中华人民共和国职业分类大典》，结合用人单位的实际岗位确定。</w:t>
      </w:r>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（3）岗位类别：分为管理类、专业技术类、技能类三大类。</w:t>
      </w:r>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管理类岗位指担负领导职责或管理任务的工作岗位；</w:t>
      </w:r>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专业技术类岗位指有明确职责、任职条件和任期，需要具备一定的业务知识和技术水平才能担负的工作岗位；</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技能类岗位指承担技能操作和维护、后勤保障、服务等职责的工作岗位。</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（4）专业要求：所需人才的专业背景、专业知识等方面的相关要求，按照国家规定的专业名称规范或职业学校专业名称确定。</w:t>
      </w:r>
    </w:p>
    <w:p w:rsidR="00C73597" w:rsidRDefault="00C73597" w:rsidP="00C73597">
      <w:pPr>
        <w:spacing w:line="500" w:lineRule="exact"/>
        <w:rPr>
          <w:rFonts w:ascii="Times New Roman" w:eastAsia="仿宋_GB2312" w:hAnsi="Times New Roman"/>
          <w:sz w:val="28"/>
          <w:szCs w:val="28"/>
        </w:rPr>
      </w:pPr>
      <w:r>
        <w:rPr>
          <w:rFonts w:ascii="仿宋_GB2312" w:eastAsia="仿宋_GB2312" w:hint="eastAsia"/>
          <w:sz w:val="28"/>
          <w:szCs w:val="28"/>
        </w:rPr>
        <w:t xml:space="preserve">    （5）年龄范围：所需人才的年龄范围，</w:t>
      </w:r>
      <w:r>
        <w:rPr>
          <w:rFonts w:ascii="Times New Roman" w:eastAsia="仿宋_GB2312" w:hAnsi="Times New Roman"/>
          <w:sz w:val="28"/>
          <w:szCs w:val="28"/>
        </w:rPr>
        <w:t>共有</w:t>
      </w:r>
      <w:r>
        <w:rPr>
          <w:rFonts w:ascii="Times New Roman" w:eastAsia="仿宋_GB2312" w:hAnsi="Times New Roman" w:hint="eastAsia"/>
          <w:sz w:val="28"/>
          <w:szCs w:val="28"/>
        </w:rPr>
        <w:t>四个选项：</w:t>
      </w:r>
      <w:r>
        <w:rPr>
          <w:rFonts w:ascii="Times New Roman" w:eastAsia="仿宋_GB2312" w:hAnsi="Times New Roman"/>
          <w:sz w:val="28"/>
          <w:szCs w:val="28"/>
        </w:rPr>
        <w:t>22~30</w:t>
      </w:r>
      <w:r>
        <w:rPr>
          <w:rFonts w:ascii="Times New Roman" w:eastAsia="仿宋_GB2312" w:hAnsi="Times New Roman"/>
          <w:sz w:val="28"/>
          <w:szCs w:val="28"/>
        </w:rPr>
        <w:t>岁、</w:t>
      </w:r>
      <w:r>
        <w:rPr>
          <w:rFonts w:ascii="Times New Roman" w:eastAsia="仿宋_GB2312" w:hAnsi="Times New Roman"/>
          <w:sz w:val="28"/>
          <w:szCs w:val="28"/>
        </w:rPr>
        <w:t>31~40</w:t>
      </w:r>
      <w:r>
        <w:rPr>
          <w:rFonts w:ascii="Times New Roman" w:eastAsia="仿宋_GB2312" w:hAnsi="Times New Roman"/>
          <w:sz w:val="28"/>
          <w:szCs w:val="28"/>
        </w:rPr>
        <w:t>岁、</w:t>
      </w:r>
      <w:r>
        <w:rPr>
          <w:rFonts w:ascii="Times New Roman" w:eastAsia="仿宋_GB2312" w:hAnsi="Times New Roman"/>
          <w:sz w:val="28"/>
          <w:szCs w:val="28"/>
        </w:rPr>
        <w:t>41~50</w:t>
      </w:r>
      <w:r>
        <w:rPr>
          <w:rFonts w:ascii="Times New Roman" w:eastAsia="仿宋_GB2312" w:hAnsi="Times New Roman"/>
          <w:sz w:val="28"/>
          <w:szCs w:val="28"/>
        </w:rPr>
        <w:t>岁</w:t>
      </w:r>
      <w:r>
        <w:rPr>
          <w:rFonts w:ascii="Times New Roman" w:eastAsia="仿宋_GB2312" w:hAnsi="Times New Roman" w:hint="eastAsia"/>
          <w:sz w:val="28"/>
          <w:szCs w:val="28"/>
        </w:rPr>
        <w:t>、其他年龄要求（单位根据岗位需求填写）。</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（6）学历要求：所需人才的基本学历要求，共有四个学历层级，分别为：大专及以上、本科及以上、硕士研究生及以上、博士研究生。</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（7）相关经验：所需人才是否具备相同工作经历，如果无此项要求，单位则填写“无”。</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（8）任职要求：所需人才胜任岗位必须具备的政治素养、创新能力、管理经验、协调能力及业绩成果等体现能力的要素。</w:t>
      </w:r>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9）人才紧缺类型共有四种，分别为数量紧缺、能力紧缺、供给紧缺、动态紧缺。数量紧缺为人才现有数量不足；能力紧缺为人才素质能力与需求有差距；供给紧缺为人才培养数量不足和招聘困难；动态紧缺为产业快速发展和重大工程（项目）引进带来的人才紧缺。</w:t>
      </w:r>
    </w:p>
    <w:p w:rsidR="00C73597" w:rsidRDefault="00C73597" w:rsidP="00C73597">
      <w:pPr>
        <w:spacing w:line="500" w:lineRule="exact"/>
        <w:ind w:firstLineChars="200" w:firstLine="560"/>
        <w:rPr>
          <w:rFonts w:ascii="仿宋_GB2312" w:eastAsia="仿宋_GB2312"/>
          <w:sz w:val="28"/>
          <w:szCs w:val="28"/>
        </w:rPr>
      </w:pPr>
      <w:r>
        <w:rPr>
          <w:rFonts w:ascii="仿宋_GB2312" w:eastAsia="仿宋_GB2312" w:hint="eastAsia"/>
          <w:sz w:val="28"/>
          <w:szCs w:val="28"/>
        </w:rPr>
        <w:t>（10）紧缺度：根据单位拟定招聘计划的时间长短和需求人数等来进行评定，依次分为五个等级，用“★”表示，★越多紧缺度越高，共分为★★★★★、★★★★、★★★、★★、★五个等级。</w:t>
      </w:r>
    </w:p>
    <w:p w:rsidR="00C73597" w:rsidRDefault="00C73597" w:rsidP="00C7359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本《目录》的编制，将为广西自贸试验区各片区政府管理部门人才引进、培养等相关政策的制定提供重要参考依据；为各用人单位的人力资源规划、各类专业人才求职具有一定的指导意义。</w:t>
      </w:r>
    </w:p>
    <w:p w:rsidR="00C73597" w:rsidRDefault="00C73597" w:rsidP="00C73597">
      <w:pPr>
        <w:spacing w:line="500" w:lineRule="exact"/>
        <w:ind w:firstLineChars="200" w:firstLine="560"/>
        <w:rPr>
          <w:rFonts w:ascii="仿宋_GB2312" w:eastAsia="仿宋_GB2312"/>
          <w:sz w:val="28"/>
          <w:szCs w:val="28"/>
        </w:rPr>
      </w:pPr>
    </w:p>
    <w:p w:rsidR="00C73597" w:rsidRDefault="00C73597" w:rsidP="00C73597">
      <w:pPr>
        <w:spacing w:line="500" w:lineRule="exact"/>
        <w:ind w:firstLineChars="200" w:firstLine="602"/>
        <w:outlineLvl w:val="0"/>
        <w:rPr>
          <w:rFonts w:ascii="仿宋_GB2312" w:eastAsia="仿宋_GB2312"/>
          <w:b/>
          <w:bCs/>
          <w:sz w:val="30"/>
          <w:szCs w:val="30"/>
        </w:rPr>
      </w:pPr>
      <w:bookmarkStart w:id="11" w:name="_Toc9171"/>
      <w:bookmarkStart w:id="12" w:name="_Toc10986"/>
      <w:r>
        <w:rPr>
          <w:rFonts w:ascii="仿宋_GB2312" w:eastAsia="仿宋_GB2312" w:hint="eastAsia"/>
          <w:b/>
          <w:bCs/>
          <w:sz w:val="30"/>
          <w:szCs w:val="30"/>
        </w:rPr>
        <w:br w:type="page"/>
      </w:r>
      <w:r>
        <w:rPr>
          <w:rFonts w:ascii="仿宋_GB2312" w:eastAsia="仿宋_GB2312" w:hint="eastAsia"/>
          <w:b/>
          <w:bCs/>
          <w:sz w:val="30"/>
          <w:szCs w:val="30"/>
        </w:rPr>
        <w:lastRenderedPageBreak/>
        <w:t>二、南宁片区</w:t>
      </w:r>
      <w:bookmarkStart w:id="13" w:name="_Hlk47427671"/>
      <w:r>
        <w:rPr>
          <w:rFonts w:ascii="仿宋_GB2312" w:eastAsia="仿宋_GB2312" w:hint="eastAsia"/>
          <w:b/>
          <w:bCs/>
          <w:sz w:val="30"/>
          <w:szCs w:val="30"/>
        </w:rPr>
        <w:t>急需紧缺人才目录</w:t>
      </w:r>
      <w:bookmarkEnd w:id="11"/>
      <w:bookmarkEnd w:id="12"/>
      <w:bookmarkEnd w:id="13"/>
    </w:p>
    <w:p w:rsidR="00C73597" w:rsidRDefault="00C73597" w:rsidP="00C73597">
      <w:pPr>
        <w:spacing w:line="500" w:lineRule="exact"/>
        <w:ind w:firstLineChars="200" w:firstLine="602"/>
        <w:outlineLvl w:val="1"/>
        <w:rPr>
          <w:rFonts w:ascii="仿宋_GB2312" w:eastAsia="仿宋_GB2312" w:hint="eastAsia"/>
          <w:b/>
          <w:bCs/>
          <w:sz w:val="30"/>
          <w:szCs w:val="30"/>
        </w:rPr>
      </w:pPr>
      <w:bookmarkStart w:id="14" w:name="_Toc6729"/>
      <w:bookmarkStart w:id="15" w:name="_Toc5889"/>
      <w:r>
        <w:rPr>
          <w:rFonts w:ascii="仿宋_GB2312" w:eastAsia="仿宋_GB2312" w:hint="eastAsia"/>
          <w:b/>
          <w:bCs/>
          <w:sz w:val="30"/>
          <w:szCs w:val="30"/>
        </w:rPr>
        <w:t>（一）现代服务业</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6"/>
        <w:gridCol w:w="1366"/>
        <w:gridCol w:w="1250"/>
        <w:gridCol w:w="1255"/>
        <w:gridCol w:w="1199"/>
        <w:gridCol w:w="1446"/>
        <w:gridCol w:w="1105"/>
        <w:gridCol w:w="3544"/>
        <w:gridCol w:w="1609"/>
        <w:gridCol w:w="1400"/>
      </w:tblGrid>
      <w:tr w:rsidR="00C73597" w:rsidTr="00347284">
        <w:trPr>
          <w:trHeight w:val="1255"/>
          <w:tblHeader/>
          <w:jc w:val="center"/>
        </w:trPr>
        <w:tc>
          <w:tcPr>
            <w:tcW w:w="136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6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岗位名称</w:t>
            </w:r>
          </w:p>
        </w:tc>
        <w:tc>
          <w:tcPr>
            <w:tcW w:w="1250"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岗位类别</w:t>
            </w:r>
          </w:p>
        </w:tc>
        <w:tc>
          <w:tcPr>
            <w:tcW w:w="125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专业要求</w:t>
            </w:r>
          </w:p>
        </w:tc>
        <w:tc>
          <w:tcPr>
            <w:tcW w:w="1199"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年龄范围</w:t>
            </w:r>
          </w:p>
        </w:tc>
        <w:tc>
          <w:tcPr>
            <w:tcW w:w="144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10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354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609"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400"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373"/>
          <w:jc w:val="center"/>
        </w:trPr>
        <w:tc>
          <w:tcPr>
            <w:tcW w:w="1366"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广告创意总监</w:t>
            </w:r>
          </w:p>
        </w:tc>
        <w:tc>
          <w:tcPr>
            <w:tcW w:w="125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5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sz w:val="18"/>
                <w:szCs w:val="18"/>
                <w:lang/>
              </w:rPr>
              <w:t>广告学、市场营销等相关专业</w:t>
            </w:r>
          </w:p>
        </w:tc>
        <w:tc>
          <w:tcPr>
            <w:tcW w:w="119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具有品牌策略观念，创作视野开阔，创意构思独特；精通各类招商PPT制作；能够制定广告策略，对广告作品进行创意设计，同时能引导团队创作；具有优秀市场活动策划能力和组织实施能力。</w:t>
            </w:r>
          </w:p>
        </w:tc>
        <w:tc>
          <w:tcPr>
            <w:tcW w:w="160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品牌运营总监</w:t>
            </w:r>
          </w:p>
        </w:tc>
        <w:tc>
          <w:tcPr>
            <w:tcW w:w="125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55" w:type="dxa"/>
            <w:vAlign w:val="center"/>
          </w:tcPr>
          <w:p w:rsidR="00C73597" w:rsidRDefault="00C73597" w:rsidP="00347284">
            <w:pPr>
              <w:jc w:val="both"/>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市场营销等相关专业</w:t>
            </w:r>
          </w:p>
        </w:tc>
        <w:tc>
          <w:tcPr>
            <w:tcW w:w="119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44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354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能够准确把握公司产品品牌定位，制定公司市场推广和品牌运营方案；具有较强的市场调研和市场推广能力；具备运营管理及战略规划方面的相关知识；具有较强的领导能力。</w:t>
            </w:r>
          </w:p>
        </w:tc>
        <w:tc>
          <w:tcPr>
            <w:tcW w:w="160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公关经理</w:t>
            </w:r>
          </w:p>
        </w:tc>
        <w:tc>
          <w:tcPr>
            <w:tcW w:w="125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5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公共关系、社会学、社会心理学等相关专业</w:t>
            </w:r>
          </w:p>
        </w:tc>
        <w:tc>
          <w:tcPr>
            <w:tcW w:w="119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熟悉公关公司工作模式，对相关媒体资源及布局、媒体工作习惯有较深的了解； 具备较强的执行力、组织协调能力和沟通能力；熟悉使用Excel/Word/PPT等办公软件。</w:t>
            </w:r>
          </w:p>
        </w:tc>
        <w:tc>
          <w:tcPr>
            <w:tcW w:w="160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动画产品经理</w:t>
            </w:r>
          </w:p>
        </w:tc>
        <w:tc>
          <w:tcPr>
            <w:tcW w:w="125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5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19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熟练掌握办公软件，具备一定的文字功底；对动漫相关制作流程有一定的了解和认知；动漫知识量储备丰富，对国内外动漫作品有一定的了解，具有相关项目管理</w:t>
            </w:r>
            <w:r>
              <w:rPr>
                <w:rFonts w:ascii="等线" w:eastAsia="等线" w:hAnsi="等线" w:cs="等线" w:hint="eastAsia"/>
                <w:color w:val="000000"/>
                <w:sz w:val="18"/>
                <w:szCs w:val="18"/>
                <w:lang/>
              </w:rPr>
              <w:lastRenderedPageBreak/>
              <w:t>工作经历。</w:t>
            </w:r>
          </w:p>
        </w:tc>
        <w:tc>
          <w:tcPr>
            <w:tcW w:w="160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供给紧缺</w:t>
            </w:r>
          </w:p>
        </w:tc>
        <w:tc>
          <w:tcPr>
            <w:tcW w:w="140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标识生产主管</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专业不限</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熟悉各类标识标牌生产技术及工艺流程；具有较强的安全意识，具有生产管理、质量检验经验，能够按图样和工艺标准操作；能够及时组织产品分析并解决产品质量问题。</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美术指导/</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动画执行导演</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动画、艺术类等相关专业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擅长动画制作中的设计、原画、分镜、建模、动画、渲染、剪辑等环节中两个以上环节；有较好的美术鉴赏能力。</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影视动画编剧</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影视动漫等相关专业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具有创新创业意识和团队协作精神；具有较强的文字功底，具有独立撰写小说或影视剧本、动画剧本的能力；了解影视动画项目运营。</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影视动画</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制作员</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动画等相关专业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具有创新创业意识和团队协作精神，能胜任动画师、原画师、分镜师、3D动画角色表演师等岗位的相关工作。</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标识主创</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设计师</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工业设计、平面设计、环境艺术设计等相关专业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具有一定的手绘能力，能够独立完成概念规划设计、深化设计，最终完成全套标识系统设计作品；熟练运用Illustrator, Photoshop, CorelDRAW、KeyShot等设计软件；能够准确理解方案意图，能够通过施工图清楚表达并保证整体设计效果。</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高级三维</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设计师</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专业不限</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5年以上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展厅、产品间设计、店铺设计、商业美陈、大型活动庆典、舞台美术设计等工作；能够从创意构思、三维效果图，施工图提供完整的、规范的设计方案，并能够根据策划方案快速完成整套效果图；具备系统的专业知识、设计能力；熟悉和了解设计工艺和材料，熟练运用SU、C4D、3DMAX等设计软件。</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高级摄像师</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专业不限</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理解电视语言，能够根据创意脚本或文案对视频进行制作、剪辑和编排，传达宣传诉求；熟练使用佳能、索尼摄像机、无人机及各种拍摄器材；熟练使用后期剪辑软件；对镜头语言有创新独特的见解；具有一定的宣传片、广告片拍摄基础。</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资深杂志编辑</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专业不限</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热爱编辑工作，有较强的职业敏感度，文字功底扎实；具有优秀的创新、策划和资源整合能力；熟悉采访、编辑、校对的工作流程，对DM的市场运作有一定了解。</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新媒体运营</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技能类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新媒体应用技术等相关专业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具有创新创业意识和团队协作精神，具有当下互联网的营销理念，熟悉新媒体营销，文案能力强，精通微博、微信公众号运营。</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文化传媒产业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动画衍生产品开发助理</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技能类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专业不限</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无</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善于资料收集和信息分析，具有较强的逻辑思维能力，具有一定的写作能力，有创新精神；能够根据产品开发方案，协助产品经理进行产品开发的相关工作。</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578"/>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数字经济</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平台运营部</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经理</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电子信息类专业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熟悉信息化规划、建设及运营管理；熟悉互联网行业、大数据平台经营及广西互联网市场；具备信息化产品推广能力，能够保证平台各模块安全平稳运行，扩充用户规模，实现收入增长及各模块盈利。</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数字经济</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量化策略</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研究员</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计算机、数学和金融工程类等相关专业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w:t>
            </w:r>
            <w:r>
              <w:rPr>
                <w:rStyle w:val="font11"/>
                <w:rFonts w:hint="default"/>
                <w:sz w:val="18"/>
                <w:szCs w:val="18"/>
                <w:lang/>
              </w:rPr>
              <w:t>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硕士研究生及以上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5年以上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掌握研究和开发量化投资策略；能够使用算法为金融市场建模，具有出色的金融数据分析能力；具备扎实的数学统计基础与编程能力，熟练掌握Python，以及相关的开发工具包；熟悉区块链，有区块链数</w:t>
            </w:r>
            <w:r>
              <w:rPr>
                <w:rFonts w:ascii="等线" w:eastAsia="等线" w:hAnsi="等线" w:cs="等线" w:hint="eastAsia"/>
                <w:color w:val="000000"/>
                <w:sz w:val="18"/>
                <w:szCs w:val="18"/>
                <w:lang/>
              </w:rPr>
              <w:lastRenderedPageBreak/>
              <w:t>据研究经历。</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供给紧缺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专业服务业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工程咨询</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技术员</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环境工程等相关专业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硕士研究生及以上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能够编制项目建议书、可行性研究报告、项目申请报告、资金申请报告、节能报告、社会稳定风险评估报告全部内容或部分篇章；熟悉项目咨询成果的审核或修改工作。</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专业服务业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环评技术员</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环境工程等相关专业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硕士研究生及以上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熟悉现场环境勘察、环评项目资料送审等相关工作，能够根据项目要求按时完成环评报告书、报告表的编制。</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专业服务业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水务咨询</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技术员</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环境工程等相关专业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硕士研究生及以上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熟悉水资源论证、排污口论证、防洪评价、水平衡测试等报告的的编制；熟悉项目资料送审、汇报及跟进审批的相关工作。</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专业服务业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造价员</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工程造价等相关专业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具有扎实的专业基础，能快速准确掌握项目建设市场价格并能够及时调整项目预算；熟练施工图的解读和分析，根据项目建设施工图纸进行详细的费用预算；具有良好的沟通协调能力和项目可行性分析能力。</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专业服务业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专利代理师</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电子信息与科技等相关专业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无</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熟悉知识产权的相关工作，特别是专利法的熟知和实务撰写；具有专利文件撰写经验；具有专利代理师资格证或执业代理师证； 具有较强的理解能力和表达能力。</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专业服务业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营销培训师</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技能类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专业不限</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具有良好的宣讲能力、现场驾驭能力； 具备一定的金融专业知识，具有直接与客户交流经验或提供咨询的经验；对构建现代化培训体系有一定的了解，熟练制作PPT及编排课程。</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专业服务业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交收会计</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技能类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财会类</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具有扎实的会计基础知识和企业贸易融资及税务管理的相关知识；熟悉财务账务处理、财务软件的操作；熟悉各产品线业务的交收结算、数据核对、记账和风险监控工作；能够熟练操作银行网银业务。</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商贸业</w:t>
            </w:r>
          </w:p>
        </w:tc>
        <w:tc>
          <w:tcPr>
            <w:tcW w:w="136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报关员</w:t>
            </w:r>
          </w:p>
        </w:tc>
        <w:tc>
          <w:tcPr>
            <w:tcW w:w="125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技能类</w:t>
            </w:r>
          </w:p>
        </w:tc>
        <w:tc>
          <w:tcPr>
            <w:tcW w:w="125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国际贸易等相关专业</w:t>
            </w:r>
          </w:p>
        </w:tc>
        <w:tc>
          <w:tcPr>
            <w:tcW w:w="119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44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10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544"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熟悉国家相关法律法规及外贸进出口流程；掌握报关报检实际操作，熟练QP系统及办公软件的应用。</w:t>
            </w:r>
          </w:p>
        </w:tc>
        <w:tc>
          <w:tcPr>
            <w:tcW w:w="160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4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bl>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outlineLvl w:val="1"/>
        <w:rPr>
          <w:rFonts w:ascii="仿宋_GB2312" w:eastAsia="仿宋_GB2312"/>
          <w:b/>
          <w:bCs/>
          <w:sz w:val="30"/>
          <w:szCs w:val="30"/>
        </w:rPr>
      </w:pPr>
      <w:r>
        <w:rPr>
          <w:rFonts w:ascii="仿宋_GB2312" w:eastAsia="仿宋_GB2312" w:hint="eastAsia"/>
          <w:b/>
          <w:bCs/>
          <w:sz w:val="30"/>
          <w:szCs w:val="30"/>
        </w:rPr>
        <w:br w:type="page"/>
      </w:r>
      <w:bookmarkStart w:id="16" w:name="_Toc11381"/>
      <w:bookmarkStart w:id="17" w:name="_Toc16054"/>
      <w:r>
        <w:rPr>
          <w:rFonts w:ascii="仿宋_GB2312" w:eastAsia="仿宋_GB2312" w:hint="eastAsia"/>
          <w:b/>
          <w:bCs/>
          <w:sz w:val="30"/>
          <w:szCs w:val="30"/>
        </w:rPr>
        <w:lastRenderedPageBreak/>
        <w:t>（二）金融业</w:t>
      </w:r>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26"/>
        <w:gridCol w:w="1169"/>
        <w:gridCol w:w="1500"/>
        <w:gridCol w:w="1158"/>
        <w:gridCol w:w="1276"/>
        <w:gridCol w:w="1417"/>
        <w:gridCol w:w="3261"/>
        <w:gridCol w:w="1559"/>
        <w:gridCol w:w="1308"/>
      </w:tblGrid>
      <w:tr w:rsidR="00C73597" w:rsidTr="00347284">
        <w:trPr>
          <w:trHeight w:val="1255"/>
          <w:tblHeader/>
          <w:jc w:val="center"/>
        </w:trPr>
        <w:tc>
          <w:tcPr>
            <w:tcW w:w="152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52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岗位名称</w:t>
            </w:r>
          </w:p>
        </w:tc>
        <w:tc>
          <w:tcPr>
            <w:tcW w:w="1169"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岗位类别</w:t>
            </w:r>
          </w:p>
        </w:tc>
        <w:tc>
          <w:tcPr>
            <w:tcW w:w="1500"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专业要求</w:t>
            </w:r>
          </w:p>
        </w:tc>
        <w:tc>
          <w:tcPr>
            <w:tcW w:w="115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3261"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59"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30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融资/融资租赁</w:t>
            </w:r>
          </w:p>
        </w:tc>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企划经理</w:t>
            </w:r>
          </w:p>
        </w:tc>
        <w:tc>
          <w:tcPr>
            <w:tcW w:w="116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专业不限</w:t>
            </w:r>
          </w:p>
        </w:tc>
        <w:tc>
          <w:tcPr>
            <w:tcW w:w="115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261"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具有一定的品牌意识和品牌规划能力，能够梳理公司品牌定位、规划品牌战略目标；能够制定全年品牌运营计划并执行完成；具有市场推广能力，根据企业管理与发展策略，提升企业形象。</w:t>
            </w:r>
          </w:p>
        </w:tc>
        <w:tc>
          <w:tcPr>
            <w:tcW w:w="155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30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跨境金融</w:t>
            </w:r>
          </w:p>
        </w:tc>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企业副总经理</w:t>
            </w:r>
          </w:p>
        </w:tc>
        <w:tc>
          <w:tcPr>
            <w:tcW w:w="116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企业管理等</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相关专业</w:t>
            </w:r>
          </w:p>
        </w:tc>
        <w:tc>
          <w:tcPr>
            <w:tcW w:w="115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5年以上</w:t>
            </w:r>
          </w:p>
        </w:tc>
        <w:tc>
          <w:tcPr>
            <w:tcW w:w="3261"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对电商行业发展有独到深刻的理解，具备较强的视角和市场敏感度，能够结合公司总体策略梳理和调整产品，具有一定的市场分析和大数据分析的能力。</w:t>
            </w:r>
          </w:p>
        </w:tc>
        <w:tc>
          <w:tcPr>
            <w:tcW w:w="155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30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跨境金融</w:t>
            </w:r>
          </w:p>
        </w:tc>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产业金融业务</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总监</w:t>
            </w:r>
          </w:p>
        </w:tc>
        <w:tc>
          <w:tcPr>
            <w:tcW w:w="116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经济、金融、投资管理等相关</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w:t>
            </w:r>
          </w:p>
        </w:tc>
        <w:tc>
          <w:tcPr>
            <w:tcW w:w="115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3261"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产业金融业务渠道建设与相关资源整合、维系；了解产业金融业务的整体执行，包括开发、实施与维护工作；熟悉项目策划、项目申报、项目方案或课题撰写；能够独立带领团队进行业务开发与管理；具有较好的公关能力和资源整合能力。</w:t>
            </w:r>
          </w:p>
        </w:tc>
        <w:tc>
          <w:tcPr>
            <w:tcW w:w="155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30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跨境金融</w:t>
            </w:r>
          </w:p>
        </w:tc>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金融分析师</w:t>
            </w:r>
          </w:p>
        </w:tc>
        <w:tc>
          <w:tcPr>
            <w:tcW w:w="116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金融学等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15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261"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熟悉港股、美股、越南股期货的市场分析；熟悉证券或供应链金融相关的业务；掌握外汇、黄金、白银、原油等国际金融衍生品投资项目报告的撰写。</w:t>
            </w:r>
          </w:p>
        </w:tc>
        <w:tc>
          <w:tcPr>
            <w:tcW w:w="155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30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跨境金融</w:t>
            </w:r>
          </w:p>
        </w:tc>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金融培训讲师</w:t>
            </w:r>
          </w:p>
        </w:tc>
        <w:tc>
          <w:tcPr>
            <w:tcW w:w="116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金融、经济、管理、财会等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15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61"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金融市场信息研究，能够对市场行情及走势进行动态分析和总结；对市场行情分析、预测和判断，掌握短期、中期、长期市场走势的研究和操作策略；能够对销售人员进行投资产品的培训，为相关部门提供技术分析和信息咨询支持；熟练交易技术培训，比如基本面分析，技术面详解，盘感强训技能，资金管理与风控系统建立，稳定盈利系统成型等。</w:t>
            </w:r>
          </w:p>
        </w:tc>
        <w:tc>
          <w:tcPr>
            <w:tcW w:w="155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30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互联网金融</w:t>
            </w:r>
          </w:p>
        </w:tc>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资管运营总监</w:t>
            </w:r>
          </w:p>
        </w:tc>
        <w:tc>
          <w:tcPr>
            <w:tcW w:w="116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金融、经济、法律等相关专业</w:t>
            </w:r>
          </w:p>
        </w:tc>
        <w:tc>
          <w:tcPr>
            <w:tcW w:w="115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5年以上</w:t>
            </w:r>
          </w:p>
        </w:tc>
        <w:tc>
          <w:tcPr>
            <w:tcW w:w="3261"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熟悉金融产品，熟悉金融行业相关的财务、税收的法律法规；具有较强的文字表达能力，具备较强的沟通协调能力和商务谈判能力；具有独立操作资产证券化项目经验。</w:t>
            </w:r>
          </w:p>
        </w:tc>
        <w:tc>
          <w:tcPr>
            <w:tcW w:w="155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能力紧缺</w:t>
            </w:r>
          </w:p>
        </w:tc>
        <w:tc>
          <w:tcPr>
            <w:tcW w:w="130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互联网金融</w:t>
            </w:r>
          </w:p>
        </w:tc>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金融产品经理</w:t>
            </w:r>
          </w:p>
        </w:tc>
        <w:tc>
          <w:tcPr>
            <w:tcW w:w="116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金融学等相关</w:t>
            </w:r>
          </w:p>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w:t>
            </w:r>
          </w:p>
        </w:tc>
        <w:tc>
          <w:tcPr>
            <w:tcW w:w="115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3261"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熟悉各类金融产品；了解IT产品规划、功能设计、需求分析、软件咨询相关工作；熟悉软件产品研发管理过程，对开发流程及标准、应用框架、</w:t>
            </w:r>
            <w:r>
              <w:rPr>
                <w:rFonts w:ascii="等线" w:eastAsia="等线" w:hAnsi="等线" w:cs="等线" w:hint="eastAsia"/>
                <w:color w:val="000000"/>
                <w:sz w:val="18"/>
                <w:szCs w:val="18"/>
                <w:lang/>
              </w:rPr>
              <w:lastRenderedPageBreak/>
              <w:t>技术方案、测试方案、系统架构有一定的了解。</w:t>
            </w:r>
          </w:p>
        </w:tc>
        <w:tc>
          <w:tcPr>
            <w:tcW w:w="155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供给紧缺</w:t>
            </w:r>
          </w:p>
        </w:tc>
        <w:tc>
          <w:tcPr>
            <w:tcW w:w="130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互联网金融</w:t>
            </w:r>
          </w:p>
        </w:tc>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法务合约部经理</w:t>
            </w:r>
          </w:p>
        </w:tc>
        <w:tc>
          <w:tcPr>
            <w:tcW w:w="116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金融、经济、法律等相关专业</w:t>
            </w:r>
          </w:p>
        </w:tc>
        <w:tc>
          <w:tcPr>
            <w:tcW w:w="115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5年以上</w:t>
            </w:r>
          </w:p>
        </w:tc>
        <w:tc>
          <w:tcPr>
            <w:tcW w:w="3261"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具有扎实的法律知识，熟悉合同法、公司法、劳动法、证券法等法律法规；具备较强的逻辑思维能力和分析能力，能用法律思维分析和处理公司相关问题，并能够提出专业的法律意见；具备良好的商务谈判能力；参与过公司的分立、合并、投融资、担保、租赁、产权转让、招投标及改制、重组、公司上市等重大经营活动 。</w:t>
            </w:r>
          </w:p>
        </w:tc>
        <w:tc>
          <w:tcPr>
            <w:tcW w:w="155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30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373"/>
          <w:jc w:val="center"/>
        </w:trPr>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互联网金融</w:t>
            </w:r>
          </w:p>
        </w:tc>
        <w:tc>
          <w:tcPr>
            <w:tcW w:w="152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风控部副经理</w:t>
            </w:r>
          </w:p>
        </w:tc>
        <w:tc>
          <w:tcPr>
            <w:tcW w:w="116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管理类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金融、经济、法律等相关专业</w:t>
            </w:r>
          </w:p>
        </w:tc>
        <w:tc>
          <w:tcPr>
            <w:tcW w:w="115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5年以上</w:t>
            </w:r>
          </w:p>
        </w:tc>
        <w:tc>
          <w:tcPr>
            <w:tcW w:w="3261"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贷款项目前期风险评估、保中审查和保后管理工作；了解抵质押等他项权证管理工作；能够协助部门经理建立风险管理体系，保障公司风险管理目标的实现；熟悉国家经济、金融政策、法律法规，熟悉相关的信贷政策制度和风险管理知识；具备贷前贷后风险把控能力和不良资产处置能力。</w:t>
            </w:r>
          </w:p>
        </w:tc>
        <w:tc>
          <w:tcPr>
            <w:tcW w:w="1559"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数量紧缺</w:t>
            </w:r>
          </w:p>
        </w:tc>
        <w:tc>
          <w:tcPr>
            <w:tcW w:w="1308"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互联网金融</w:t>
            </w:r>
          </w:p>
        </w:tc>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黄金分析师</w:t>
            </w:r>
          </w:p>
        </w:tc>
        <w:tc>
          <w:tcPr>
            <w:tcW w:w="116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金融学等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15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261"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具有黄金分析师资格证书、黄金从业水平证书；能够对黄金市场进行基本面解读和技术面分析，并撰写金评及相关分析报告。</w:t>
            </w:r>
          </w:p>
        </w:tc>
        <w:tc>
          <w:tcPr>
            <w:tcW w:w="155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30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互联网金融</w:t>
            </w:r>
          </w:p>
        </w:tc>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金融商务专员</w:t>
            </w:r>
          </w:p>
        </w:tc>
        <w:tc>
          <w:tcPr>
            <w:tcW w:w="116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500"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金融类等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15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61"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熟悉银行信贷业务及金融监管政策；具备良好的商务谈判能力、较强的沟通协调能力和独立解决问题能力；对数据敏感、具有较强的数据分析能力；具有一定的客户拓展以及金融需求的挖掘。</w:t>
            </w:r>
          </w:p>
        </w:tc>
        <w:tc>
          <w:tcPr>
            <w:tcW w:w="155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30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526"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互联网金融</w:t>
            </w:r>
          </w:p>
        </w:tc>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征信评估专员</w:t>
            </w:r>
          </w:p>
        </w:tc>
        <w:tc>
          <w:tcPr>
            <w:tcW w:w="116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50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15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61"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无不良征信记录；遵纪守规，具有较强的信息安全防范意识；能够进行客户征信解读，并对结果给予明确指令；熟练使用电脑以及办公软件。</w:t>
            </w:r>
          </w:p>
        </w:tc>
        <w:tc>
          <w:tcPr>
            <w:tcW w:w="155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30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互联网金融</w:t>
            </w:r>
          </w:p>
        </w:tc>
        <w:tc>
          <w:tcPr>
            <w:tcW w:w="152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金融理财规划师</w:t>
            </w:r>
          </w:p>
        </w:tc>
        <w:tc>
          <w:tcPr>
            <w:tcW w:w="116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500"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金融、财务、管理等相关专业</w:t>
            </w:r>
          </w:p>
        </w:tc>
        <w:tc>
          <w:tcPr>
            <w:tcW w:w="115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61"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服务意识和客户拓展能力，能够挖掘客户理财需求并提供理财咨询服务；具有较强的市场分析能力，以及良好的沟通能力和抗压能力；了解保险、证券、房地产、汽车、医药等行业运营模式；熟练掌握个人及家庭理财相关知识和技能。</w:t>
            </w:r>
          </w:p>
        </w:tc>
        <w:tc>
          <w:tcPr>
            <w:tcW w:w="1559"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30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ind w:firstLineChars="200" w:firstLine="602"/>
        <w:outlineLvl w:val="1"/>
        <w:rPr>
          <w:rFonts w:ascii="仿宋_GB2312" w:eastAsia="仿宋_GB2312" w:hint="eastAsia"/>
          <w:b/>
          <w:bCs/>
          <w:sz w:val="30"/>
          <w:szCs w:val="30"/>
        </w:rPr>
      </w:pPr>
      <w:r>
        <w:rPr>
          <w:rFonts w:ascii="仿宋_GB2312" w:eastAsia="仿宋_GB2312" w:hint="eastAsia"/>
          <w:b/>
          <w:bCs/>
          <w:sz w:val="30"/>
          <w:szCs w:val="30"/>
        </w:rPr>
        <w:br w:type="page"/>
      </w:r>
      <w:bookmarkStart w:id="18" w:name="_Toc2362"/>
      <w:bookmarkStart w:id="19" w:name="_Toc32276"/>
      <w:r>
        <w:rPr>
          <w:rFonts w:ascii="仿宋_GB2312" w:eastAsia="仿宋_GB2312" w:hint="eastAsia"/>
          <w:b/>
          <w:bCs/>
          <w:sz w:val="30"/>
          <w:szCs w:val="30"/>
        </w:rPr>
        <w:lastRenderedPageBreak/>
        <w:t>（三）仓储物流</w:t>
      </w:r>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智慧物流</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城市配送</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管理类、物流类相关专业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城市配送物流管理流程，包括：运输、仓储、配送、车辆管理等；能够制定和执行物流工作计划，对物流工作规范进行总结和完善；善于控制送货和仓储成本；能够制定物流解决方案，熟悉ERP及物流信息管理系统。</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智慧物流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物流区域经理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管理类、物流类相关专业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熟悉网络规划，各项成本管控和效能管控；能够制定辖区内的业务拓展及经营计划；能够保障片区内部各项KPI考核指标的达成。</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智慧物流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ERP软件实施主管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计算机、管理、软件开发等相关专业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熟悉仓储、物流、电商、互联网相关行业运营管理；熟悉企业系统ERP软件的实施和优化工作；熟悉SQLSERVER等主流数据库的操作，有一定的程序开发基础；能够撰写实施文档、整理开发需求、制作用户报表。</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618"/>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智慧物流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运营管理人员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金融、物流等相关专业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具有从事供应链、贸易、金融、物流等业务的相关工作经验，了解业务相关的法律法规和政策；了解网络基础类知识，掌握办公软件以及</w:t>
            </w:r>
            <w:r>
              <w:rPr>
                <w:rFonts w:ascii="等线" w:eastAsia="等线" w:hAnsi="等线" w:cs="等线" w:hint="eastAsia"/>
                <w:color w:val="000000"/>
                <w:sz w:val="18"/>
                <w:szCs w:val="18"/>
                <w:lang/>
              </w:rPr>
              <w:lastRenderedPageBreak/>
              <w:t>岗位所需专业软件的基本操作；具有一定的书面表达能力，并能够起草和审核相关业务合同。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智慧物流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系统开发员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具有扎实的Java语言基础，熟练运用J2EE各项技术和主流应用框架，包括Spring、SpringBoot、SpringMvc等框架；具有一定的前端开发能力，熟悉html、javascript技能应用； 熟悉MySQL、Orcale等数据库。</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智慧物流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运维工程师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熟悉仓储、物流、电商、互联网相关行业运营管理；熟悉WMS系统实施维护、IT设备应用管理；能够建立和完善IT相关的管理流程和制度并落实执行；具有生鲜团购系统、进销存管理系统运维经验。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outlineLvl w:val="1"/>
        <w:rPr>
          <w:rFonts w:ascii="仿宋_GB2312" w:eastAsia="仿宋_GB2312"/>
          <w:b/>
          <w:bCs/>
          <w:sz w:val="30"/>
          <w:szCs w:val="30"/>
        </w:rPr>
      </w:pPr>
      <w:r>
        <w:rPr>
          <w:rFonts w:ascii="仿宋_GB2312" w:eastAsia="仿宋_GB2312" w:hint="eastAsia"/>
          <w:b/>
          <w:bCs/>
          <w:sz w:val="30"/>
          <w:szCs w:val="30"/>
        </w:rPr>
        <w:br w:type="page"/>
      </w:r>
      <w:bookmarkStart w:id="20" w:name="_Toc7482"/>
      <w:bookmarkStart w:id="21" w:name="_Toc27957"/>
      <w:r>
        <w:rPr>
          <w:rFonts w:ascii="仿宋_GB2312" w:eastAsia="仿宋_GB2312" w:hint="eastAsia"/>
          <w:b/>
          <w:bCs/>
          <w:sz w:val="30"/>
          <w:szCs w:val="30"/>
        </w:rPr>
        <w:lastRenderedPageBreak/>
        <w:t>（四）</w:t>
      </w:r>
      <w:bookmarkStart w:id="22" w:name="_Hlk47428100"/>
      <w:r>
        <w:rPr>
          <w:rFonts w:ascii="仿宋_GB2312" w:eastAsia="仿宋_GB2312" w:hint="eastAsia"/>
          <w:b/>
          <w:bCs/>
          <w:sz w:val="30"/>
          <w:szCs w:val="30"/>
        </w:rPr>
        <w:t>新兴制造业</w:t>
      </w:r>
      <w:bookmarkEnd w:id="20"/>
      <w:bookmarkEnd w:id="21"/>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3214"/>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321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董事长助理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英语专业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具有较高的职业素养和大局观；具备出色的逻辑思维能力、交际沟通能力、商务谈判能力；具有较强的抗压力。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SMT设备/</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制程工程师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机械工程、机电一体化等相关专业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具有对SMT印刷机、贴片机、回焊炉、生产设备维护经验；具有提升改善产品良率与抛料率，设备故障维修及点检预防的经验；熟悉SMT工艺制程参数设定。</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产品开发</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机械类等相关专业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熟悉机械制造行业设计与生产工艺技术；具有对新产品结构的研发、技改的能力和经验。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大客户销售</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自动化、机电一体化、计算机等相关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熟悉大客户业务分析和产品规划；能够对客户进行培训，指导客户进行技术操作和维修管理；熟悉集成商专案的软硬件调试、运输、交付验收工作。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电气工程师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机电一体化、电气自动化控制等相关专业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具有CAD绘图知识，能够独立绘制电气图纸；了解PLC程序、调试；参与过工程电气方案的设计。</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工艺工程师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材料等相关专业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熟悉铝合金板带材生产工艺及设备；熟练使用力学性能测试设备，熟悉材料组织表征及检测方法；能够熟练使用Ansys、Deform、ABAQUS等变形加工仿真软件；了解铝合金板带材轧制工艺设计及生产制造。</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机械类等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hint="eastAsia"/>
                <w:color w:val="000000"/>
                <w:sz w:val="18"/>
                <w:szCs w:val="18"/>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熟练使用CAXA、Solidworks、AutoCAD等绘图软件；熟悉钣金及机加工工艺；具有机械设备设计经验，能够对设备进行优化设计，完善其功能、特性。</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测试工程师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软件工程、电子信息工程等相关专业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熟悉移动通讯产品测试计划撰写；熟练操作移动通讯产品的测试。</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自动化工程师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电气自动化或机电一体化等相关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精通电气、自动化控制理论原理以及应用；掌握西门子PLC、触摸屏、WINCC等组态软件应用，掌握现场仪表选型应用；熟悉CAD及其它主流</w:t>
            </w:r>
            <w:r>
              <w:rPr>
                <w:rFonts w:ascii="等线" w:eastAsia="等线" w:hAnsi="等线" w:cs="等线" w:hint="eastAsia"/>
                <w:color w:val="000000"/>
                <w:sz w:val="18"/>
                <w:szCs w:val="18"/>
                <w:lang/>
              </w:rPr>
              <w:lastRenderedPageBreak/>
              <w:t>软件；具有较强的动手能力。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热工工程师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热工类等相关专业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hint="eastAsia"/>
                <w:color w:val="000000"/>
                <w:sz w:val="18"/>
                <w:szCs w:val="18"/>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熟悉热工设备，精通各类型燃烧器的工作原理，熟悉燃烧系统流程，并具有丰富的实践经验，能够独立或配合厂商完成调试工作；熟练掌握CAD、CAXA等制图软件；熟悉三维设计，具有丰富的方案设计能力。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折弯/喷涂/</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氩焊技工</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机电一体化、模具工程、自动化等相关专业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熟悉折床机台操作、产品加工，设备维修保养；了解喷涂生产作业，喷涂设备保养与维护实操作业；熟练操作TIG焊、MIG焊、點焊，持有焊工证。</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高级质检员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产品质量检测等相关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3214"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熟悉基本的电子元器件，熟悉生产的各环节；具有5年以上IQC、IPQC岗位经验。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hint="eastAsia"/>
          <w:b/>
          <w:bCs/>
          <w:sz w:val="30"/>
          <w:szCs w:val="30"/>
        </w:rPr>
      </w:pPr>
    </w:p>
    <w:p w:rsidR="00C73597" w:rsidRDefault="00C73597" w:rsidP="00C73597">
      <w:pPr>
        <w:spacing w:line="500" w:lineRule="exact"/>
        <w:rPr>
          <w:rFonts w:ascii="仿宋_GB2312" w:eastAsia="仿宋_GB2312" w:hint="eastAsia"/>
          <w:b/>
          <w:bCs/>
          <w:sz w:val="30"/>
          <w:szCs w:val="30"/>
        </w:rPr>
      </w:pPr>
    </w:p>
    <w:p w:rsidR="00C73597" w:rsidRDefault="00C73597" w:rsidP="00C73597">
      <w:pPr>
        <w:spacing w:line="500" w:lineRule="exact"/>
        <w:ind w:left="602"/>
        <w:outlineLvl w:val="1"/>
        <w:rPr>
          <w:rFonts w:ascii="仿宋_GB2312" w:eastAsia="仿宋_GB2312" w:hint="eastAsia"/>
          <w:b/>
          <w:bCs/>
          <w:color w:val="FF0000"/>
          <w:sz w:val="30"/>
          <w:szCs w:val="30"/>
        </w:rPr>
      </w:pPr>
      <w:r>
        <w:rPr>
          <w:rFonts w:ascii="仿宋_GB2312" w:eastAsia="仿宋_GB2312" w:hint="eastAsia"/>
          <w:b/>
          <w:bCs/>
          <w:color w:val="FF0000"/>
          <w:sz w:val="30"/>
          <w:szCs w:val="30"/>
        </w:rPr>
        <w:br w:type="page"/>
      </w:r>
      <w:bookmarkStart w:id="23" w:name="_Toc30143"/>
      <w:bookmarkStart w:id="24" w:name="_Toc26132"/>
      <w:r>
        <w:rPr>
          <w:rFonts w:ascii="仿宋_GB2312" w:eastAsia="仿宋_GB2312" w:hint="eastAsia"/>
          <w:b/>
          <w:bCs/>
          <w:sz w:val="30"/>
          <w:szCs w:val="30"/>
        </w:rPr>
        <w:lastRenderedPageBreak/>
        <w:t>（五）</w:t>
      </w:r>
      <w:bookmarkStart w:id="25" w:name="_Hlk47428128"/>
      <w:r>
        <w:rPr>
          <w:rFonts w:ascii="仿宋_GB2312" w:eastAsia="仿宋_GB2312" w:hint="eastAsia"/>
          <w:b/>
          <w:bCs/>
          <w:sz w:val="30"/>
          <w:szCs w:val="30"/>
        </w:rPr>
        <w:t>电子信息</w:t>
      </w:r>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市场总监</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市场营销等相关专业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具有信息技术类产品销售经验</w:t>
            </w:r>
            <w:r>
              <w:rPr>
                <w:rFonts w:ascii="等线" w:eastAsia="等线" w:hAnsi="等线" w:cs="等线" w:hint="eastAsia"/>
                <w:sz w:val="18"/>
                <w:szCs w:val="18"/>
                <w:lang/>
              </w:rPr>
              <w:t>；具有较强的市场意识和市场感知能</w:t>
            </w:r>
            <w:r>
              <w:rPr>
                <w:rFonts w:ascii="等线" w:eastAsia="等线" w:hAnsi="等线" w:cs="等线" w:hint="eastAsia"/>
                <w:color w:val="000000"/>
                <w:sz w:val="18"/>
                <w:szCs w:val="18"/>
                <w:lang/>
              </w:rPr>
              <w:t>力，能够敏锐地把握市场动态、市场方向；具有优秀的资源整合能力和业务推进能力。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运营总监</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营销、新闻、计算机等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精通网站运营，对互联网有深刻的理解，并对其发展及其趋势有较深入的认知；具有网络策划运营成功案例；能够规划并实施公司APP、微信及WEB产品的整体运营工作，包括用户运营，内容运营，产品运营。</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售前项目经理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项目管理等相关专业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具有专业网络系统、计算机硬件、弱电系统等相关知识；具有售前咨询、项目方案演讲、项目管理实施、项目招标文件编写等经验；具有良好的观察分析及判断能力；熟悉商务礼仪。</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高级产品经理</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计算机等相关专业</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熟悉各类互联网相关产品，以及各产品的定位和阶段性目标；对互联网行业发展趋势有一定预测能力；具有全局的思维和团队管理能力。</w:t>
            </w:r>
          </w:p>
          <w:p w:rsidR="00C73597" w:rsidRDefault="00C73597" w:rsidP="00347284">
            <w:pPr>
              <w:textAlignment w:val="center"/>
              <w:rPr>
                <w:rFonts w:ascii="等线" w:eastAsia="等线" w:hAnsi="等线" w:cs="等线" w:hint="eastAsia"/>
                <w:color w:val="000000"/>
                <w:sz w:val="18"/>
                <w:szCs w:val="18"/>
                <w:lang/>
              </w:rPr>
            </w:pPr>
          </w:p>
        </w:tc>
        <w:tc>
          <w:tcPr>
            <w:tcW w:w="157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动态紧缺</w:t>
            </w:r>
          </w:p>
        </w:tc>
        <w:tc>
          <w:tcPr>
            <w:tcW w:w="157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软件研发主管</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电子信息等相关专业</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熟悉互联网产品及实施过程，熟悉mysql、SQLServer、Oracle数据库；熟悉web服务器部署和主流的技术框架；能够按照项目总体要求设计方案，确保项目按时保质完成。</w:t>
            </w:r>
          </w:p>
        </w:tc>
        <w:tc>
          <w:tcPr>
            <w:tcW w:w="157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r w:rsidR="00C73597" w:rsidTr="00347284">
        <w:trPr>
          <w:trHeight w:val="986"/>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JAVA高级</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开发工程师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计算机、信息、软件等相关专业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熟悉开发产品核心功能模块，能够根据需求完成功能模块的详细设计；具有解决相关技术问题的能力并能够指导工程师完成日常的系统开发工作。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计算机软件</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技术人员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计算机软件等相关专业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能够独立研发基于互联网的数字文化平台；具有较强的创新意识，能够创新研发动画新技术及</w:t>
            </w:r>
            <w:r>
              <w:rPr>
                <w:rFonts w:ascii="等线" w:eastAsia="等线" w:hAnsi="等线" w:cs="等线"/>
                <w:color w:val="000000"/>
                <w:sz w:val="18"/>
                <w:szCs w:val="18"/>
                <w:lang/>
              </w:rPr>
              <w:t>”</w:t>
            </w:r>
            <w:r>
              <w:rPr>
                <w:rFonts w:ascii="等线" w:eastAsia="等线" w:hAnsi="等线" w:cs="等线" w:hint="eastAsia"/>
                <w:color w:val="000000"/>
                <w:sz w:val="18"/>
                <w:szCs w:val="18"/>
                <w:lang/>
              </w:rPr>
              <w:t>三渲二</w:t>
            </w:r>
            <w:r>
              <w:rPr>
                <w:rFonts w:ascii="等线" w:eastAsia="等线" w:hAnsi="等线" w:cs="等线"/>
                <w:color w:val="000000"/>
                <w:sz w:val="18"/>
                <w:szCs w:val="18"/>
                <w:lang/>
              </w:rPr>
              <w:t>”</w:t>
            </w:r>
            <w:r>
              <w:rPr>
                <w:rFonts w:ascii="等线" w:eastAsia="等线" w:hAnsi="等线" w:cs="等线" w:hint="eastAsia"/>
                <w:color w:val="000000"/>
                <w:sz w:val="18"/>
                <w:szCs w:val="18"/>
                <w:lang/>
              </w:rPr>
              <w:t>技术流程。</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研发测试</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电子信息等相关专业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了解大数据项目开发流程；熟悉互联网产品及实施过程，熟悉mysql、SQLServer、Oracle数据库；熟悉项目测试流程和黑盒测试。</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outlineLvl w:val="1"/>
        <w:rPr>
          <w:rFonts w:ascii="仿宋_GB2312" w:eastAsia="仿宋_GB2312"/>
          <w:b/>
          <w:bCs/>
          <w:sz w:val="30"/>
          <w:szCs w:val="30"/>
        </w:rPr>
      </w:pPr>
      <w:r>
        <w:rPr>
          <w:rFonts w:ascii="仿宋_GB2312" w:eastAsia="仿宋_GB2312" w:hint="eastAsia"/>
          <w:b/>
          <w:bCs/>
          <w:sz w:val="30"/>
          <w:szCs w:val="30"/>
        </w:rPr>
        <w:br w:type="page"/>
      </w:r>
      <w:bookmarkStart w:id="26" w:name="_Toc13391"/>
      <w:bookmarkStart w:id="27" w:name="_Toc32486"/>
      <w:r>
        <w:rPr>
          <w:rFonts w:ascii="仿宋_GB2312" w:eastAsia="仿宋_GB2312" w:hint="eastAsia"/>
          <w:b/>
          <w:bCs/>
          <w:sz w:val="30"/>
          <w:szCs w:val="30"/>
        </w:rPr>
        <w:lastRenderedPageBreak/>
        <w:t>（六）生物医药</w:t>
      </w:r>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药品生产技术工艺员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中药学、制药工程等相关专业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具有对生产技术分析和解决问题的能力；能够起草并落实技术攻关方案；熟悉工艺验证，能够对生产质量分析，保证产品质量。</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实验员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医药类专业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pacing w:val="-6"/>
                <w:sz w:val="18"/>
                <w:szCs w:val="18"/>
                <w:lang/>
              </w:rPr>
              <w:t>熟悉病理及免疫组化技术；了解细胞培养及相关实验技术；掌握动物实验及实验动物模型建立；了解荧光定量PCR技术；能够按时保质完成项目的建库工作，并出具相关报告。</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12"/>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中药材检验员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中药学等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具备中药材、中药饮片鉴别的专业技术能力，能够根据进厂中药材、中药饮片性状进行真伪优劣的鉴别，把好药材进厂质量第一关。</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995"/>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客服专员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医药类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熟悉干细胞储存及应用相关知识，能够针对客户身体健康状况为客户量身定制抗衰老及保健计划。</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99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中药制剂工</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制药工程、生产自动化工程等相关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ind w:left="180" w:hangingChars="100" w:hanging="180"/>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熟悉所使用的生产设备性能，掌握</w:t>
            </w:r>
          </w:p>
          <w:p w:rsidR="00C73597" w:rsidRDefault="00C73597" w:rsidP="00347284">
            <w:pPr>
              <w:ind w:left="180" w:hangingChars="100" w:hanging="180"/>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基本的维护保养方法；能够对产品</w:t>
            </w:r>
          </w:p>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质量安全及成本控制提出建设性意</w:t>
            </w:r>
            <w:r>
              <w:rPr>
                <w:rFonts w:ascii="等线" w:eastAsia="等线" w:hAnsi="等线" w:cs="等线" w:hint="eastAsia"/>
                <w:color w:val="000000"/>
                <w:sz w:val="18"/>
                <w:szCs w:val="18"/>
                <w:lang/>
              </w:rPr>
              <w:lastRenderedPageBreak/>
              <w:t>见；具备一定的中成药制剂技术能力；能够按生产指令协同相关岗位保质保量完成药品生产混合、制粒、压片、包衣生产工序的生产任务。</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outlineLvl w:val="1"/>
        <w:rPr>
          <w:rFonts w:ascii="仿宋_GB2312" w:eastAsia="仿宋_GB2312" w:hint="eastAsia"/>
          <w:b/>
          <w:bCs/>
          <w:sz w:val="30"/>
          <w:szCs w:val="30"/>
        </w:rPr>
      </w:pPr>
      <w:bookmarkStart w:id="28" w:name="_Toc20275"/>
      <w:bookmarkStart w:id="29" w:name="_Toc26510"/>
    </w:p>
    <w:p w:rsidR="00C73597" w:rsidRDefault="00C73597" w:rsidP="00C73597">
      <w:pPr>
        <w:spacing w:line="500" w:lineRule="exact"/>
        <w:ind w:firstLineChars="200" w:firstLine="602"/>
        <w:outlineLvl w:val="1"/>
        <w:rPr>
          <w:rFonts w:ascii="仿宋_GB2312" w:eastAsia="仿宋_GB2312"/>
          <w:b/>
          <w:bCs/>
          <w:sz w:val="30"/>
          <w:szCs w:val="30"/>
        </w:rPr>
      </w:pPr>
      <w:r>
        <w:rPr>
          <w:rFonts w:ascii="仿宋_GB2312" w:eastAsia="仿宋_GB2312" w:hint="eastAsia"/>
          <w:b/>
          <w:bCs/>
          <w:sz w:val="30"/>
          <w:szCs w:val="30"/>
        </w:rPr>
        <w:t>（七）</w:t>
      </w:r>
      <w:bookmarkStart w:id="30" w:name="_Hlk47428160"/>
      <w:r>
        <w:rPr>
          <w:rFonts w:ascii="仿宋_GB2312" w:eastAsia="仿宋_GB2312" w:hint="eastAsia"/>
          <w:b/>
          <w:bCs/>
          <w:sz w:val="30"/>
          <w:szCs w:val="30"/>
        </w:rPr>
        <w:t>绿色化工</w:t>
      </w:r>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134"/>
        <w:gridCol w:w="1418"/>
        <w:gridCol w:w="1275"/>
        <w:gridCol w:w="1418"/>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134" w:type="dxa"/>
            <w:vAlign w:val="center"/>
          </w:tcPr>
          <w:p w:rsidR="00C73597" w:rsidRDefault="00C73597" w:rsidP="00347284">
            <w:pPr>
              <w:jc w:val="center"/>
              <w:rPr>
                <w:rFonts w:hint="eastAsia"/>
              </w:rPr>
            </w:pPr>
            <w:r>
              <w:rPr>
                <w:rFonts w:ascii="黑体" w:eastAsia="黑体" w:hAnsi="黑体" w:cs="宋体" w:hint="eastAsia"/>
              </w:rPr>
              <w:t>岗位类别</w:t>
            </w:r>
          </w:p>
        </w:tc>
        <w:tc>
          <w:tcPr>
            <w:tcW w:w="1418" w:type="dxa"/>
            <w:vAlign w:val="center"/>
          </w:tcPr>
          <w:p w:rsidR="00C73597" w:rsidRDefault="00C73597" w:rsidP="00347284">
            <w:pPr>
              <w:jc w:val="center"/>
              <w:rPr>
                <w:rFonts w:hint="eastAsia"/>
              </w:rPr>
            </w:pPr>
            <w:r>
              <w:rPr>
                <w:rFonts w:ascii="黑体" w:eastAsia="黑体" w:hAnsi="黑体" w:cs="宋体" w:hint="eastAsia"/>
              </w:rPr>
              <w:t>专业要求</w:t>
            </w:r>
          </w:p>
        </w:tc>
        <w:tc>
          <w:tcPr>
            <w:tcW w:w="1275" w:type="dxa"/>
            <w:vAlign w:val="center"/>
          </w:tcPr>
          <w:p w:rsidR="00C73597" w:rsidRDefault="00C73597" w:rsidP="00347284">
            <w:pPr>
              <w:jc w:val="center"/>
              <w:rPr>
                <w:rFonts w:hint="eastAsia"/>
              </w:rPr>
            </w:pPr>
            <w:r>
              <w:rPr>
                <w:rFonts w:ascii="黑体" w:eastAsia="黑体" w:hAnsi="黑体" w:cs="宋体" w:hint="eastAsia"/>
              </w:rPr>
              <w:t>年龄范围</w:t>
            </w:r>
          </w:p>
        </w:tc>
        <w:tc>
          <w:tcPr>
            <w:tcW w:w="141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207"/>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孵化中心主任</w:t>
            </w:r>
          </w:p>
        </w:tc>
        <w:tc>
          <w:tcPr>
            <w:tcW w:w="113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2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备科技孵化器筹划、招商、运营管理知识；熟悉国家级孵化器产业和企业创新相关政策；对企业孵化器或创业工场在投融资、收益、治理、运营等运行模式上具有娴熟的综合实操技能和管控发展能力；具有项目策划、运作、实施经验，熟悉项目投资论证。</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绿色化工</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研发技术总监</w:t>
            </w:r>
          </w:p>
        </w:tc>
        <w:tc>
          <w:tcPr>
            <w:tcW w:w="113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化学工程或环境工程等相关专业</w:t>
            </w:r>
          </w:p>
        </w:tc>
        <w:tc>
          <w:tcPr>
            <w:tcW w:w="12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具备扎实的专业基础和研发能力，能够执笔产品研发和策划方案；能够组织对技术和产品进行研发改进。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研发工程师</w:t>
            </w:r>
          </w:p>
        </w:tc>
        <w:tc>
          <w:tcPr>
            <w:tcW w:w="113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环境工程或化工等相关专业</w:t>
            </w:r>
          </w:p>
        </w:tc>
        <w:tc>
          <w:tcPr>
            <w:tcW w:w="12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25~30岁</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熟悉污水处理、固体废弃物处理处置、生态修复、大气污染治理、清洁新能源其中一个或者多个领域研究相关知识。</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19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项目咨询管理工程师</w:t>
            </w:r>
          </w:p>
        </w:tc>
        <w:tc>
          <w:tcPr>
            <w:tcW w:w="113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环境工程或化学工程等相关专业</w:t>
            </w:r>
          </w:p>
        </w:tc>
        <w:tc>
          <w:tcPr>
            <w:tcW w:w="12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418"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熟练使用办公软件，可以独立运用CAD/天正等画图软件；具有应变能力，具有较强的学习能力，语言表达能力、沟通能力；具有敬业精神和创新精神，良好的职业操守。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outlineLvl w:val="1"/>
        <w:rPr>
          <w:rFonts w:ascii="仿宋_GB2312" w:eastAsia="仿宋_GB2312"/>
          <w:b/>
          <w:bCs/>
          <w:sz w:val="30"/>
          <w:szCs w:val="30"/>
        </w:rPr>
      </w:pPr>
      <w:bookmarkStart w:id="31" w:name="_Toc11773"/>
      <w:bookmarkStart w:id="32" w:name="_Toc7147"/>
      <w:r>
        <w:rPr>
          <w:rFonts w:ascii="仿宋_GB2312" w:eastAsia="仿宋_GB2312" w:hint="eastAsia"/>
          <w:b/>
          <w:bCs/>
          <w:sz w:val="30"/>
          <w:szCs w:val="30"/>
        </w:rPr>
        <w:br w:type="page"/>
      </w:r>
      <w:r>
        <w:rPr>
          <w:rFonts w:ascii="仿宋_GB2312" w:eastAsia="仿宋_GB2312" w:hint="eastAsia"/>
          <w:b/>
          <w:bCs/>
          <w:sz w:val="30"/>
          <w:szCs w:val="30"/>
        </w:rPr>
        <w:lastRenderedPageBreak/>
        <w:t>（八）农业</w:t>
      </w:r>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color w:val="FF0000"/>
              </w:rPr>
            </w:pPr>
            <w:r>
              <w:rPr>
                <w:rFonts w:ascii="黑体" w:eastAsia="黑体" w:hAnsi="黑体" w:cs="宋体" w:hint="eastAsia"/>
                <w:color w:val="000000"/>
              </w:rPr>
              <w:t>紧缺度</w:t>
            </w:r>
          </w:p>
        </w:tc>
      </w:tr>
      <w:tr w:rsidR="00C73597" w:rsidTr="00347284">
        <w:trPr>
          <w:trHeight w:val="82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农业</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饲料车间主任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畜牧兽医等相关专业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熟悉中控和制粒等饲料生产流程，具有一定的生产管理经验。</w:t>
            </w:r>
          </w:p>
        </w:tc>
        <w:tc>
          <w:tcPr>
            <w:tcW w:w="1575"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FF0000"/>
                <w:sz w:val="18"/>
                <w:szCs w:val="18"/>
              </w:rPr>
            </w:pPr>
            <w:r>
              <w:rPr>
                <w:rFonts w:ascii="等线" w:eastAsia="等线" w:hAnsi="等线" w:cs="等线" w:hint="eastAsia"/>
                <w:color w:val="000000"/>
                <w:sz w:val="18"/>
                <w:szCs w:val="18"/>
                <w:lang/>
              </w:rPr>
              <w:t>★★★★★</w:t>
            </w:r>
          </w:p>
        </w:tc>
      </w:tr>
      <w:tr w:rsidR="00C73597" w:rsidTr="00347284">
        <w:trPr>
          <w:trHeight w:val="141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农业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高级繁殖师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畜禽繁殖学等相关专业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熟悉猪、鸡核心育种技术以及地方鸡保种开发利用等技术；熟悉畜禽新配套系培育，新品种饲料营养研究，抗病新品种培育等。</w:t>
            </w:r>
          </w:p>
        </w:tc>
        <w:tc>
          <w:tcPr>
            <w:tcW w:w="1575"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FF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农业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水稻选育专家</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杂交水稻选育等相关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10年以上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熟悉杂交水稻的繁殖选育，以及示范评比和筛选等相关工作。</w:t>
            </w:r>
          </w:p>
        </w:tc>
        <w:tc>
          <w:tcPr>
            <w:tcW w:w="1575"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FF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农业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玉米选育专家</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杂交玉米选育等相关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10年以上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熟悉杂交玉米的繁殖选育，以及示范评比和筛选等工作。</w:t>
            </w:r>
          </w:p>
        </w:tc>
        <w:tc>
          <w:tcPr>
            <w:tcW w:w="1575"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FF0000"/>
                <w:sz w:val="18"/>
                <w:szCs w:val="18"/>
              </w:rPr>
            </w:pPr>
            <w:r>
              <w:rPr>
                <w:rFonts w:ascii="等线" w:eastAsia="等线" w:hAnsi="等线" w:cs="等线" w:hint="eastAsia"/>
                <w:color w:val="000000"/>
                <w:sz w:val="18"/>
                <w:szCs w:val="18"/>
                <w:lang/>
              </w:rPr>
              <w:t>★★★</w:t>
            </w:r>
          </w:p>
        </w:tc>
      </w:tr>
      <w:tr w:rsidR="00C73597" w:rsidTr="00347284">
        <w:trPr>
          <w:trHeight w:val="141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农业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瓜菜选育专家</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瓜菜选育等相关专业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10年以上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熟悉对瓜菜的繁殖选育，以及示范评比和筛选等工作。</w:t>
            </w:r>
          </w:p>
        </w:tc>
        <w:tc>
          <w:tcPr>
            <w:tcW w:w="1575"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FF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rPr>
          <w:rFonts w:ascii="仿宋_GB2312" w:eastAsia="仿宋_GB2312" w:hint="eastAsia"/>
          <w:b/>
          <w:bCs/>
          <w:sz w:val="30"/>
          <w:szCs w:val="30"/>
        </w:rPr>
      </w:pPr>
    </w:p>
    <w:p w:rsidR="00C73597" w:rsidRDefault="00C73597" w:rsidP="00C73597">
      <w:pPr>
        <w:spacing w:line="500" w:lineRule="exact"/>
        <w:ind w:left="602"/>
        <w:outlineLvl w:val="1"/>
        <w:rPr>
          <w:rFonts w:ascii="仿宋_GB2312" w:eastAsia="仿宋_GB2312" w:hint="eastAsia"/>
          <w:b/>
          <w:bCs/>
          <w:sz w:val="30"/>
          <w:szCs w:val="30"/>
        </w:rPr>
      </w:pPr>
      <w:bookmarkStart w:id="33" w:name="_Toc10667"/>
      <w:bookmarkStart w:id="34" w:name="_Toc23748"/>
      <w:r>
        <w:rPr>
          <w:rFonts w:ascii="仿宋_GB2312" w:eastAsia="仿宋_GB2312" w:hint="eastAsia"/>
          <w:b/>
          <w:bCs/>
          <w:sz w:val="30"/>
          <w:szCs w:val="30"/>
        </w:rPr>
        <w:br w:type="page"/>
      </w:r>
      <w:r>
        <w:rPr>
          <w:rFonts w:ascii="仿宋_GB2312" w:eastAsia="仿宋_GB2312" w:hint="eastAsia"/>
          <w:b/>
          <w:bCs/>
          <w:sz w:val="30"/>
          <w:szCs w:val="30"/>
        </w:rPr>
        <w:lastRenderedPageBreak/>
        <w:t>（九）</w:t>
      </w:r>
      <w:bookmarkStart w:id="35" w:name="_Hlk47428189"/>
      <w:r>
        <w:rPr>
          <w:rFonts w:ascii="仿宋_GB2312" w:eastAsia="仿宋_GB2312" w:hint="eastAsia"/>
          <w:b/>
          <w:bCs/>
          <w:sz w:val="30"/>
          <w:szCs w:val="30"/>
        </w:rPr>
        <w:t>水利、环境和公共设施管理业</w:t>
      </w:r>
      <w:bookmarkEnd w:id="33"/>
      <w:bookmarkEnd w:id="34"/>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1384"/>
        <w:gridCol w:w="1276"/>
        <w:gridCol w:w="1276"/>
        <w:gridCol w:w="1417"/>
        <w:gridCol w:w="1276"/>
        <w:gridCol w:w="1417"/>
        <w:gridCol w:w="2978"/>
        <w:gridCol w:w="1575"/>
        <w:gridCol w:w="1575"/>
      </w:tblGrid>
      <w:tr w:rsidR="00C73597" w:rsidTr="00347284">
        <w:trPr>
          <w:trHeight w:val="1255"/>
          <w:tblHeader/>
          <w:jc w:val="center"/>
        </w:trPr>
        <w:tc>
          <w:tcPr>
            <w:tcW w:w="144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373"/>
          <w:jc w:val="center"/>
        </w:trPr>
        <w:tc>
          <w:tcPr>
            <w:tcW w:w="144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水利、环境和公共设施管理业</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环保业务经理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对环保行业有一定的了解，熟悉污水处理工程和废水处理工程以及相关工艺；具有敏锐的市场意识和较强的市场拓展能力；善于挖掘重要区域和行业市场的项目信息，能够为公司寻找、引进战略合作伙伴、合作项目。</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44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水利、环境和公共设施管理业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环保工艺</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设计师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环境工程、土壤学、化工等相关专业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掌握废水、废气、噪声、固体废弃物、土壤及生态修复处理流程；熟悉水处理工艺，具有良好的环保、建筑、机械制造和安装的专业知识，熟练使用WORD、CAD等软件，能够独立设计初步方案。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44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水利、环境和公共设施管理业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土壤重金属修复设计师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环境工程、土壤学、化工等相关专业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具备环境工程、土壤重金属修复、有机污染修复的专业知识，了解土壤修复处理技术的发展情况；熟练使用CAD等绘图及相关办公软件；具有咨询设计工作经验，持注册咨询工程师证。</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44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水利、环境和公共设施管理业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土壤修复研发工程师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环境工程、化工、土壤学等相关专业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熟练使用CAD等绘图及办公软件；了解土壤修复方案、工艺设计方法；具备一定土壤修复技术研发能力；具有土壤修复类项目建议书、实施方案及可研等编制经验。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44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水利、环境和公共设施管理业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研发技术员（水处理或土修方向）</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环境工程、化工、土壤学等相关专业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熟悉废水、土壤等环境检测工作；具有一定的文字功能和语言表达能力，能够独立编写实验报告并进行技术总结。</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hint="eastAsia"/>
          <w:b/>
          <w:bCs/>
          <w:sz w:val="30"/>
          <w:szCs w:val="30"/>
        </w:rPr>
      </w:pPr>
    </w:p>
    <w:p w:rsidR="00C73597" w:rsidRDefault="00C73597" w:rsidP="00C73597">
      <w:pPr>
        <w:spacing w:line="500" w:lineRule="exact"/>
        <w:ind w:left="602"/>
        <w:outlineLvl w:val="0"/>
        <w:rPr>
          <w:rFonts w:ascii="仿宋_GB2312" w:eastAsia="仿宋_GB2312" w:hint="eastAsia"/>
          <w:b/>
          <w:bCs/>
          <w:sz w:val="30"/>
          <w:szCs w:val="30"/>
        </w:rPr>
      </w:pPr>
      <w:bookmarkStart w:id="36" w:name="_Toc15151"/>
      <w:bookmarkStart w:id="37" w:name="_Toc17818"/>
      <w:r>
        <w:rPr>
          <w:rFonts w:ascii="仿宋_GB2312" w:eastAsia="仿宋_GB2312" w:hint="eastAsia"/>
          <w:b/>
          <w:bCs/>
          <w:sz w:val="30"/>
          <w:szCs w:val="30"/>
        </w:rPr>
        <w:br w:type="page"/>
      </w:r>
      <w:r>
        <w:rPr>
          <w:rFonts w:ascii="仿宋_GB2312" w:eastAsia="仿宋_GB2312" w:hint="eastAsia"/>
          <w:b/>
          <w:bCs/>
          <w:sz w:val="30"/>
          <w:szCs w:val="30"/>
        </w:rPr>
        <w:lastRenderedPageBreak/>
        <w:t>三、钦州港片区急需紧缺人才目录</w:t>
      </w:r>
      <w:bookmarkEnd w:id="36"/>
      <w:bookmarkEnd w:id="37"/>
    </w:p>
    <w:p w:rsidR="00C73597" w:rsidRDefault="00C73597" w:rsidP="00C73597">
      <w:pPr>
        <w:spacing w:line="500" w:lineRule="exact"/>
        <w:ind w:left="602"/>
        <w:outlineLvl w:val="1"/>
        <w:rPr>
          <w:rFonts w:ascii="仿宋_GB2312" w:eastAsia="仿宋_GB2312"/>
          <w:b/>
          <w:bCs/>
          <w:sz w:val="30"/>
          <w:szCs w:val="30"/>
        </w:rPr>
      </w:pPr>
      <w:bookmarkStart w:id="38" w:name="_Toc21226"/>
      <w:bookmarkStart w:id="39" w:name="_Toc31077"/>
      <w:r>
        <w:rPr>
          <w:rFonts w:ascii="仿宋_GB2312" w:eastAsia="仿宋_GB2312" w:hint="eastAsia"/>
          <w:b/>
          <w:bCs/>
          <w:sz w:val="30"/>
          <w:szCs w:val="30"/>
        </w:rPr>
        <w:t>（一）现代服务业</w:t>
      </w:r>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行业</w:t>
            </w:r>
          </w:p>
        </w:tc>
        <w:tc>
          <w:tcPr>
            <w:tcW w:w="1384"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岗位名称</w:t>
            </w:r>
          </w:p>
        </w:tc>
        <w:tc>
          <w:tcPr>
            <w:tcW w:w="1276"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岗位类别</w:t>
            </w:r>
          </w:p>
        </w:tc>
        <w:tc>
          <w:tcPr>
            <w:tcW w:w="1276"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专业要求</w:t>
            </w:r>
          </w:p>
        </w:tc>
        <w:tc>
          <w:tcPr>
            <w:tcW w:w="1417"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年龄范围</w:t>
            </w:r>
          </w:p>
        </w:tc>
        <w:tc>
          <w:tcPr>
            <w:tcW w:w="1276"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学历要求</w:t>
            </w:r>
          </w:p>
        </w:tc>
        <w:tc>
          <w:tcPr>
            <w:tcW w:w="1417"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相关经验</w:t>
            </w:r>
          </w:p>
        </w:tc>
        <w:tc>
          <w:tcPr>
            <w:tcW w:w="2978"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任职要求</w:t>
            </w:r>
          </w:p>
        </w:tc>
        <w:tc>
          <w:tcPr>
            <w:tcW w:w="1575"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人才紧缺类型</w:t>
            </w:r>
          </w:p>
        </w:tc>
        <w:tc>
          <w:tcPr>
            <w:tcW w:w="1575" w:type="dxa"/>
            <w:vAlign w:val="center"/>
          </w:tcPr>
          <w:p w:rsidR="00C73597" w:rsidRDefault="00C73597" w:rsidP="00347284">
            <w:pPr>
              <w:jc w:val="center"/>
              <w:rPr>
                <w:rFonts w:ascii="黑体" w:eastAsia="黑体" w:hAnsi="黑体" w:cs="宋体" w:hint="eastAsia"/>
                <w:color w:val="000000"/>
              </w:rPr>
            </w:pPr>
            <w:r>
              <w:rPr>
                <w:rFonts w:ascii="黑体" w:eastAsia="黑体" w:hAnsi="黑体" w:cs="宋体" w:hint="eastAsia"/>
                <w:color w:val="000000"/>
              </w:rPr>
              <w:t>紧缺度</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车间经理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w:t>
            </w:r>
            <w:r>
              <w:rPr>
                <w:rStyle w:val="font21"/>
                <w:rFonts w:hint="default"/>
                <w:lang/>
              </w:rPr>
              <w:t>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具有较强的市场观念、效率观念、质量观念；具有较强的成本意识和创新意识；具有较强的生产管理能力和丰富的管理经验；熟练操作各种办公软件。</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高级建筑师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建筑学、建筑设计等相关专业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持有一级注册建筑师证书；热爱建筑设计，熟悉国内建筑设计规范；能够充分理解方案设计意图并优化完善。</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电气工程师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电气工程、电力系统等相关专业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持有注册电气工程师证书；熟悉国内外先进的专业技术知识及设计行业动态，具有较高的专业水平。</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给排水工程师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给排水工程、市政工程、环境工程等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持有注册公用设备（给排水）证书；专业基础知识扎实，熟悉现场施工。</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结构工程师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工民建、土木工程、结构工程等相关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持有注册结构工程师证书；熟练掌握相关结构计算软件，熟悉现行结构设计规范，熟悉项目设计流程。</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暖通工程师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供热供燃气、通风及空调工程等相关专业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w:t>
            </w:r>
            <w:r>
              <w:rPr>
                <w:rStyle w:val="font21"/>
                <w:rFonts w:hint="default"/>
                <w:lang/>
              </w:rPr>
              <w:t>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持注册公用设备工程师（暖通空调）证书；熟悉国家有关暖通工程管理法规、专业规范，熟悉暖通设备设施质量标准和现场施工规范及标准。</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钣喷技师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汽车钣喷</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具有较好的钣喷维修技能，动手能力强；了解汽车的维修、保养工作及其相关知识。</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专业服务业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公交车驾驶员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w:t>
            </w:r>
            <w:r>
              <w:rPr>
                <w:rStyle w:val="font21"/>
                <w:rFonts w:hint="default"/>
                <w:lang/>
              </w:rPr>
              <w:t>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持有A1、A3驾驶证；三年内无责任伤亡事故；熟知驾车行驶的相关法律法规以及驾驶知识；具备较强的自控能力和应变能力；身体健康，服从安排，遵章守纪。</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集团副总经理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了解跨境贸易、金融贷款等业务；具有丰富的企业管理能力和较强的统筹协调能力；具有较强的全局</w:t>
            </w:r>
            <w:r>
              <w:rPr>
                <w:rFonts w:ascii="等线" w:eastAsia="等线" w:hAnsi="等线" w:cs="等线" w:hint="eastAsia"/>
                <w:color w:val="000000"/>
                <w:sz w:val="18"/>
                <w:szCs w:val="18"/>
                <w:lang/>
              </w:rPr>
              <w:lastRenderedPageBreak/>
              <w:t>观。</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商贸业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风险审计部</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总经理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w:t>
            </w:r>
            <w:r>
              <w:rPr>
                <w:rStyle w:val="font21"/>
                <w:rFonts w:hint="default"/>
                <w:lang/>
              </w:rPr>
              <w:t>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具有较强的管理能力和人际交往能力、沟通协调能力，具有丰富的行业经验，持行业相关证书。</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国贸总经理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了解国际贸易；具有较强的管理能力，能够培养和维护团队的发展。</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商贸物流经理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国际贸易、经济学类专业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w:t>
            </w:r>
            <w:r>
              <w:rPr>
                <w:rStyle w:val="font21"/>
                <w:rFonts w:hint="default"/>
                <w:lang/>
              </w:rPr>
              <w:t>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对商贸物流等行业和领域具有深刻了解；熟悉大宗贸易、建材贸易、供应链管理等市场运营模式。</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招商管理主管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市场营销、贸易类、财会类专业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熟悉产业园区招商政策；具备较强的方案策划能力、组织协调能力。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国际贸易管理人员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国际贸易、市场营销等相关专业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熟悉对外贸易、报关报检工作；熟悉国际贸易进出口等相关业务办理流程；掌握供应链金融等业务知识；具有较流利的英语口语能力。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报关员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报关、国际货运等相关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熟悉进出口业务流程；具有良好的英语听说读写能力；持有报关资格证及代理报检资格证，持C1或C2驾照；具有良好的沟通表达能力和协调能力；具有较强的执行能力、分析和解决问题的能力。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商务业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外贸专员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国际经济与贸易等相关专业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熟悉外贸流程，并具有丰富的实操经验，能够对接进出口业务。</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服务外包产业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财务部经理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会计、财务管理、金融类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w:t>
            </w:r>
            <w:r>
              <w:rPr>
                <w:rStyle w:val="font21"/>
                <w:rFonts w:hint="default"/>
                <w:lang/>
              </w:rPr>
              <w:t>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熟悉国家财经政策和财务、税务法规；系统地掌握财务会计理论和专业知识；熟练运用各类财务软件，能够独立完成全盘账务处理。</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rPr>
          <w:rFonts w:ascii="仿宋_GB2312" w:eastAsia="仿宋_GB2312" w:hint="eastAsia"/>
          <w:b/>
          <w:bCs/>
          <w:sz w:val="30"/>
          <w:szCs w:val="30"/>
        </w:rPr>
      </w:pPr>
    </w:p>
    <w:p w:rsidR="00C73597" w:rsidRDefault="00C73597" w:rsidP="00C73597">
      <w:pPr>
        <w:spacing w:line="500" w:lineRule="exact"/>
        <w:ind w:left="602"/>
        <w:rPr>
          <w:rFonts w:ascii="仿宋_GB2312" w:eastAsia="仿宋_GB2312" w:hint="eastAsia"/>
          <w:b/>
          <w:bCs/>
          <w:sz w:val="30"/>
          <w:szCs w:val="30"/>
        </w:rPr>
      </w:pPr>
    </w:p>
    <w:p w:rsidR="00C73597" w:rsidRDefault="00C73597" w:rsidP="00C73597">
      <w:pPr>
        <w:spacing w:line="500" w:lineRule="exact"/>
        <w:ind w:left="602"/>
        <w:rPr>
          <w:rFonts w:ascii="仿宋_GB2312" w:eastAsia="仿宋_GB2312" w:hint="eastAsia"/>
          <w:b/>
          <w:bCs/>
          <w:sz w:val="30"/>
          <w:szCs w:val="30"/>
        </w:rPr>
      </w:pPr>
    </w:p>
    <w:p w:rsidR="00C73597" w:rsidRDefault="00C73597" w:rsidP="00C73597">
      <w:pPr>
        <w:spacing w:line="500" w:lineRule="exact"/>
        <w:ind w:left="602"/>
        <w:rPr>
          <w:rFonts w:ascii="仿宋_GB2312" w:eastAsia="仿宋_GB2312" w:hint="eastAsia"/>
          <w:b/>
          <w:bCs/>
          <w:sz w:val="30"/>
          <w:szCs w:val="30"/>
        </w:rPr>
      </w:pPr>
    </w:p>
    <w:p w:rsidR="00C73597" w:rsidRDefault="00C73597" w:rsidP="00C73597">
      <w:pPr>
        <w:spacing w:line="500" w:lineRule="exact"/>
        <w:ind w:left="602"/>
        <w:rPr>
          <w:rFonts w:ascii="仿宋_GB2312" w:eastAsia="仿宋_GB2312" w:hint="eastAsia"/>
          <w:b/>
          <w:bCs/>
          <w:sz w:val="30"/>
          <w:szCs w:val="30"/>
        </w:rPr>
      </w:pPr>
    </w:p>
    <w:p w:rsidR="00C73597" w:rsidRDefault="00C73597" w:rsidP="00C73597">
      <w:pPr>
        <w:spacing w:line="500" w:lineRule="exact"/>
        <w:ind w:left="602"/>
        <w:outlineLvl w:val="1"/>
        <w:rPr>
          <w:rFonts w:ascii="仿宋_GB2312" w:eastAsia="仿宋_GB2312"/>
          <w:b/>
          <w:bCs/>
          <w:sz w:val="30"/>
          <w:szCs w:val="30"/>
        </w:rPr>
      </w:pPr>
      <w:bookmarkStart w:id="40" w:name="_Toc22804"/>
      <w:bookmarkStart w:id="41" w:name="_Toc463"/>
      <w:r>
        <w:rPr>
          <w:rFonts w:ascii="仿宋_GB2312" w:eastAsia="仿宋_GB2312" w:hint="eastAsia"/>
          <w:b/>
          <w:bCs/>
          <w:sz w:val="30"/>
          <w:szCs w:val="30"/>
        </w:rPr>
        <w:br w:type="page"/>
      </w:r>
      <w:r>
        <w:rPr>
          <w:rFonts w:ascii="仿宋_GB2312" w:eastAsia="仿宋_GB2312" w:hint="eastAsia"/>
          <w:b/>
          <w:bCs/>
          <w:sz w:val="30"/>
          <w:szCs w:val="30"/>
        </w:rPr>
        <w:lastRenderedPageBreak/>
        <w:t>（二）金融业</w:t>
      </w:r>
      <w:bookmarkEnd w:id="40"/>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373"/>
          <w:jc w:val="center"/>
        </w:trPr>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融资/融资租赁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投资发展部</w:t>
            </w:r>
            <w:r>
              <w:rPr>
                <w:rFonts w:ascii="等线" w:eastAsia="等线" w:hAnsi="等线" w:cs="等线" w:hint="eastAsia"/>
                <w:color w:val="000000"/>
                <w:sz w:val="18"/>
                <w:szCs w:val="18"/>
                <w:lang/>
              </w:rPr>
              <w:br/>
              <w:t>部长</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财务、经济及相关管理类专业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能够根据公司发展战略要求，参与制定公司中长期战略发展规划，实施公司投资计划；具有项目投资分析、成本收益测算分析能力；能够撰写对外投资、公司股权交换等可行性研究报告。</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融资/融资租赁</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招标合约部</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部长</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了解国家有关招标采购、合同管理、预决算管理等方面的法律法规；熟悉项目招标流程；熟悉工程类合同拟订及签订管理相关工作；能够组织协调工程造价管理工作。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互联网金融</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供应链金融</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经济、金额、工商管理类专业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具有较强的沟通协调能力，能独立开展相关业务，能够直接对接银行、客户以及相关机构，提供专业的咨询服务和专业的解决方案。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outlineLvl w:val="1"/>
        <w:rPr>
          <w:rFonts w:ascii="仿宋_GB2312" w:eastAsia="仿宋_GB2312"/>
          <w:b/>
          <w:bCs/>
          <w:sz w:val="30"/>
          <w:szCs w:val="30"/>
        </w:rPr>
      </w:pPr>
      <w:bookmarkStart w:id="42" w:name="_Toc2034"/>
      <w:bookmarkStart w:id="43" w:name="_Toc28958"/>
      <w:r>
        <w:rPr>
          <w:rFonts w:ascii="仿宋_GB2312" w:eastAsia="仿宋_GB2312" w:hint="eastAsia"/>
          <w:b/>
          <w:bCs/>
          <w:sz w:val="30"/>
          <w:szCs w:val="30"/>
        </w:rPr>
        <w:br w:type="page"/>
      </w:r>
      <w:r>
        <w:rPr>
          <w:rFonts w:ascii="仿宋_GB2312" w:eastAsia="仿宋_GB2312" w:hint="eastAsia"/>
          <w:b/>
          <w:bCs/>
          <w:sz w:val="30"/>
          <w:szCs w:val="30"/>
        </w:rPr>
        <w:lastRenderedPageBreak/>
        <w:t>（三）仓储物流</w:t>
      </w:r>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港航物流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轮机长</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轮机类专业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持有效沿海航区以上船员适任证书 、专业合格证书、健康证等相关证书；熟悉拖轮工作，持有油操证书。</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港航物流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物流管理</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具有良好的职业素养，思维清晰而有条理，具有较强的规划分析执行能力；熟悉货物配送的物流工作。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港航物流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海务主管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航海等相关专业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w:t>
            </w:r>
            <w:r>
              <w:rPr>
                <w:rStyle w:val="font41"/>
                <w:rFonts w:hint="default"/>
                <w:lang/>
              </w:rPr>
              <w:t>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丁类以上船长证书或丙类以上大副证书；了解IMO、主管机关、船级社和海运行业组织的有关法规、文件出版物及其修正案等相关知识；能够根据体系与信息的符合情况向安全环保部提出体系修改建议；熟悉各类外部检查监控、指导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港航物流</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仪器仪表</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仪器仪表、自动化等相关专业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熟悉设备设计技术审查，能够对设备安装、调试提出整改意见；熟练建立设备台账管理，能够编制专业单台套关键设备的监造检验方案。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lastRenderedPageBreak/>
              <w:t>港航物流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安全工程师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化学安全等相关专业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熟知国家安全生产相关法律法规及行业各项安全管理制度；熟悉安全管理工作规范，能够独立编制安全方案、应急预案并组织演练。</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港航物流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电工</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机电一体化等相关专业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持有低压电工证，熟悉用电设备和线路的维护、保养及管理；能够独立处理用电设备、线路故障。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港航物流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船舶外勤</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海事、航运、物流等相关专业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了解船舶进出港口报检，边防，海关，港监，卫检相关手续；熟悉船舶在港期间事务处理和突发事情处理，以及船舶装卸和动态监控。</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港航物流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集装箱操作员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熟悉掌握海运运输的流程；熟悉集装箱业务的全程跟踪工作；具有良好的表达能力和沟通能力。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outlineLvl w:val="1"/>
        <w:rPr>
          <w:rFonts w:ascii="仿宋_GB2312" w:eastAsia="仿宋_GB2312"/>
          <w:b/>
          <w:bCs/>
          <w:sz w:val="30"/>
          <w:szCs w:val="30"/>
        </w:rPr>
      </w:pPr>
      <w:r>
        <w:rPr>
          <w:rFonts w:ascii="仿宋_GB2312" w:eastAsia="仿宋_GB2312" w:hint="eastAsia"/>
          <w:b/>
          <w:bCs/>
          <w:sz w:val="30"/>
          <w:szCs w:val="30"/>
        </w:rPr>
        <w:br w:type="page"/>
      </w:r>
      <w:bookmarkStart w:id="44" w:name="_Toc31474"/>
      <w:bookmarkStart w:id="45" w:name="_Toc28093"/>
      <w:r>
        <w:rPr>
          <w:rFonts w:ascii="仿宋_GB2312" w:eastAsia="仿宋_GB2312" w:hint="eastAsia"/>
          <w:b/>
          <w:bCs/>
          <w:sz w:val="30"/>
          <w:szCs w:val="30"/>
        </w:rPr>
        <w:lastRenderedPageBreak/>
        <w:t>（四）新兴制造业</w:t>
      </w:r>
      <w:bookmarkEnd w:id="44"/>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制造总监</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自动化生产类专业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10年以上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具有丰富的生产管理知识，制造技术和先进的管理理念；具有较强的领导力以及组织协调能力。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计划仓储经理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物流管理类专业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熟悉生产计划审核与管控、物料管控；能够对生产计划的达成进行分析；能够合理调配使用公司各项资源，降低公司生产运作成本。</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工程管理类专业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熟练掌握电子类产品相关知识；熟悉电子产品的工艺流程；熟悉电子产品的各种性能指标及行业标准。</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品质经理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熟练掌握质量管理体系、产品检验标准以及相关知识；熟悉相关产品专业知识、熟悉品质管理专业知识与工作流程，能独立完成各模块工作；具备较强的管理能力。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生产经理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能够独立完成生产方案的编制，并能够及时解决技术问题；具有一定的生产管理能力。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lastRenderedPageBreak/>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维修副经理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持有高压电工证、电焊工证和钳工证；具有电冶金行业工作经验，熟悉相关设备操作；对变电站的工作原理及基本结构有一定了解；具有一定的管理能力。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10年以上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具有扎实的机械专业知识；工作严谨，具有良好的组织协调能力和独立处理问题的能力。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065"/>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安全环保</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监督员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具有安全员证；熟悉安全环保知识，现场安全监督管理协调能力强；工作严谨、细致，工作原则性强。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包装设计</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电子类专业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能够根据产品要求对包装进行设计和评估，以满足产品包装要求；了解包装结构BOM输出；具有一定的信息收集能力；熟悉研发样机组装，对组装中发现的问题点及时进行分析。</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产品开发</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电子类专业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25岁以上</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具有一定的创新能力，工作责任心强，具有团队合作精神；具有成功研发大中型新产品项目经验；能够结合公司现有的产品，开发适合市</w:t>
            </w:r>
            <w:r>
              <w:rPr>
                <w:rFonts w:ascii="等线" w:eastAsia="等线" w:hAnsi="等线" w:cs="等线" w:hint="eastAsia"/>
                <w:color w:val="000000"/>
                <w:sz w:val="18"/>
                <w:szCs w:val="18"/>
                <w:lang/>
              </w:rPr>
              <w:lastRenderedPageBreak/>
              <w:t>场需要的新产品。</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lastRenderedPageBreak/>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船舶设计人员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船舶工程、轮机工程、电气工程类专业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单船轮机工程和船体工程修理改装工艺的编制、技术指导和工艺配套工作、作业指导书的编制；具有相关专业的设计和工艺理论知识，熟悉专业有关规范、规则、公约及技术标准；了解专业技术发展状况和四新动态。</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09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电气工程师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电气类专业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具有较强的独立分析、排除设备故障的能力；熟悉高、低线路和电气设备的安装与保养工作。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154"/>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高分子化学</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化工类专业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对化工塑料有研究，具有一定的研发能力和较强的信息收集能力，能够根据公司的市场规划和市场需求，搜集产品技术市场信息。</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技术总工</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土木工程类专业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副高及以上职称；具有良好的组织协调能力和沟通能力；熟悉竣工技术文件资料的编制，具有竣工验收经验。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动态紧缺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1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lastRenderedPageBreak/>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结构工程师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机械设计制造、模具类等相关专业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OPENCELL、电源板、主板、转接板等与整机的结构匹配性评估以及风险预估，并能够提出对策；熟悉新物料的样品图纸的设计/审查评估，能够分析解决品质/工程反馈产线异常，对设计相关问题提供短期对策及长期对策。</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1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项目管理</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熟悉CAD软件应用，具备较强的施工现场管理能力、计划能力和沟通协调能力；具有严谨的逻辑思维和处理问题能力。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实验室检验员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硅酸盐、化工类专业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粉煤灰、矿粉、水泥等产品的研发、化验和生产工作；了解工地施工工艺、产品执行标准、检验方法标准及混凝土质量相关管理规定；熟练掌握粉煤灰、砂石、水泥、外加剂等材料的质量控制标准和检验方法。</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模具研发员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模具开发及应用等相关专业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熟悉新技术、新材料、新工艺、新产品的研发工作；熟悉模具设计、设备实际操作。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lastRenderedPageBreak/>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液压主管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液压类专业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41~50岁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10年以上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具有扎实的液压设备专业知识；具有较强的液压设备生产管理经验。。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油脂研发员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食品科学与工程、油脂工程等相关专业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熟悉油脂产品开发流程，具有较强的产品开发及成本精进的能力；味觉敏感、头脑清晰，严谨细致，具有较强的分析解决问题能力，良好的团队协作精神。</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轧钢生产准备工工长</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轧钢类专业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10年以上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具有扎实的轧钢基础知识和操作技能；熟悉炼铁、炼钢、轧钢（含不锈钢）等钢铁冶金生产流程的工艺技术控制及优化改进。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162"/>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注塑技术员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机械设计制造及其自动化等相关专业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熟悉注塑上下模及模具保养，注塑机操作标准，并对材料加工加艺进行调试；具有扎实的注塑操作技能。</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202"/>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钳工</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熟悉各种改装和修理船舶的机械设备设施的勘验、拆解、修理、安装、调试等工作。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743"/>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sz w:val="18"/>
                <w:szCs w:val="18"/>
              </w:rPr>
              <w:t>新兴制造业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电工</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电子技术、工控自动化</w:t>
            </w:r>
            <w:r>
              <w:rPr>
                <w:rFonts w:ascii="等线" w:eastAsia="等线" w:hAnsi="等线" w:cs="等线" w:hint="eastAsia"/>
                <w:color w:val="000000"/>
                <w:sz w:val="18"/>
                <w:szCs w:val="18"/>
                <w:lang/>
              </w:rPr>
              <w:lastRenderedPageBreak/>
              <w:t>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熟悉电器机械设备维修维护工作。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firstLineChars="200" w:firstLine="602"/>
        <w:outlineLvl w:val="1"/>
        <w:rPr>
          <w:rFonts w:ascii="仿宋_GB2312" w:eastAsia="仿宋_GB2312"/>
          <w:b/>
          <w:bCs/>
          <w:sz w:val="30"/>
          <w:szCs w:val="30"/>
        </w:rPr>
      </w:pPr>
      <w:r>
        <w:rPr>
          <w:rFonts w:ascii="仿宋_GB2312" w:eastAsia="仿宋_GB2312" w:hint="eastAsia"/>
          <w:b/>
          <w:bCs/>
          <w:sz w:val="30"/>
          <w:szCs w:val="30"/>
        </w:rPr>
        <w:lastRenderedPageBreak/>
        <w:br w:type="page"/>
      </w:r>
      <w:bookmarkStart w:id="46" w:name="_Toc6170"/>
      <w:bookmarkStart w:id="47" w:name="_Toc11174"/>
      <w:r>
        <w:rPr>
          <w:rFonts w:ascii="仿宋_GB2312" w:eastAsia="仿宋_GB2312" w:hint="eastAsia"/>
          <w:b/>
          <w:bCs/>
          <w:sz w:val="30"/>
          <w:szCs w:val="30"/>
        </w:rPr>
        <w:lastRenderedPageBreak/>
        <w:t>（五）电子信息</w:t>
      </w:r>
      <w:bookmarkEnd w:id="46"/>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测试工程师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液晶电视产品相关国家、行业测试标准；具有较强的英文读写能力；熟悉订单测试版软件平台的搭建及软件确认工作，并形成软件测试记录和数据测试报告；能够针对产线生产中可能遇到关于测试方面的困难，提出改善措施。</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网络运维</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网络7层架构，熟悉TCP/IP协议技术，熟悉Cisco、华为等设备厂商；具备较强的分析和故障排除能力，能快速、准确的定位故障并能及时的进行处理；能独立编写技术、故障报告文档及方案；具备CCNA、HCNP等认证和技能者。</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客诉工程师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电子类专业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客诉台账管理、客诉情况汇报；熟悉电子产品的生产过程含注塑、SMT、组装；熟悉电子、机械不良坏机分析，能够熟练使用8D以及5why分析工具；熟悉品质管理工具，品质管理工作；具有一定的团队协作能力和团队管理能力；能用英语进行有效沟通。</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电子信息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IE工程师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气动、电动等相关专业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具有较强的数据分析和成本分析能力；具有良好的口头表达和书面表达能力；具有较强沟通协调能力和谈判能力；熟练使用PROE、solidworks、autoCAD（中望）等相关设计软件，做工装夹具、layout设计。</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PLM/ERP系统管理员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熟悉ERP/PLM系统各模块的具体操作、权限合理分配、调整、及日常的维护；能够对系统操作人员进行培训、指导；能够根据定型资料、物料用量、良率数据等在ERP系统上建立BOM表。</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UI设计师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艺术设计类专业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精通PS、illustrator、sketch、Ae、CoreDraw、axure等软件；具有良好创意思维和理解能力，对网站色彩、构图等元素触觉敏感，创造力强；具有较强的设计需求分析能力和良好的项目沟通能力，快速理解公司对项目设计的明确需求及潜在需求；具有良好的创意构思能力和优秀的综合视觉把握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电子信息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web前端开发工程师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使用git进行协同开发，精通各种Web前端技术，包括HTML5、DIV、CSS、JavaScript等，熟悉W3C标准，能够独立完成小程序/PC/H5页面开发；精通jquery、ajax等基本技术，能够独立完成页面交互；熟悉VUE/uniapp等MVVM框架；能够根据第三方框架开发流程及规范开发/修改页面；熟练运用交互设计各种方法，对用户体验有较深的了解和认识；能够根据项目需求进行独立的设计思考。</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PHP开发</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熟悉使用git，熟悉MVC设计模 式，能熟练运用面向对象思想进行开发；熟悉微信接口/阿里云/百度云/腾讯云等第三方平台接口开发流程；掌握YII2，或部分开源PHP框架，如laravel/tp5，熟悉 memcache/redis等缓存技术；对项目数据库设计有较好理解，能按业务需求对部分模块数据表进行升级/优化，熟练掌握MySQL；熟悉javascript、AJAX、JSON等Web页面技术；熟悉RESTFul接口开</w:t>
            </w:r>
            <w:r>
              <w:rPr>
                <w:rFonts w:ascii="等线" w:eastAsia="等线" w:hAnsi="等线" w:cs="等线" w:hint="eastAsia"/>
                <w:color w:val="000000"/>
                <w:sz w:val="18"/>
                <w:szCs w:val="18"/>
                <w:lang/>
              </w:rPr>
              <w:lastRenderedPageBreak/>
              <w:t>发。</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firstLineChars="200" w:firstLine="602"/>
        <w:outlineLvl w:val="1"/>
        <w:rPr>
          <w:rFonts w:ascii="仿宋_GB2312" w:eastAsia="仿宋_GB2312"/>
          <w:b/>
          <w:bCs/>
          <w:sz w:val="30"/>
          <w:szCs w:val="30"/>
        </w:rPr>
      </w:pPr>
      <w:bookmarkStart w:id="48" w:name="_Toc16221"/>
      <w:bookmarkStart w:id="49" w:name="_Toc23627"/>
      <w:r>
        <w:rPr>
          <w:rFonts w:ascii="仿宋_GB2312" w:eastAsia="仿宋_GB2312" w:hint="eastAsia"/>
          <w:b/>
          <w:bCs/>
          <w:sz w:val="30"/>
          <w:szCs w:val="30"/>
        </w:rPr>
        <w:lastRenderedPageBreak/>
        <w:br w:type="page"/>
      </w:r>
      <w:r>
        <w:rPr>
          <w:rFonts w:ascii="仿宋_GB2312" w:eastAsia="仿宋_GB2312" w:hint="eastAsia"/>
          <w:b/>
          <w:bCs/>
          <w:sz w:val="30"/>
          <w:szCs w:val="30"/>
        </w:rPr>
        <w:lastRenderedPageBreak/>
        <w:t>（六）新能源汽车</w:t>
      </w:r>
      <w:bookmarkEnd w:id="48"/>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新能源汽车</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区域经理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bottom"/>
          </w:tcPr>
          <w:p w:rsidR="00C73597" w:rsidRDefault="00C73597" w:rsidP="00347284">
            <w:pPr>
              <w:textAlignment w:val="bottom"/>
              <w:rPr>
                <w:rFonts w:ascii="等线" w:eastAsia="等线" w:hAnsi="等线" w:hint="eastAsia"/>
                <w:color w:val="000000"/>
                <w:sz w:val="18"/>
                <w:szCs w:val="18"/>
              </w:rPr>
            </w:pPr>
            <w:r>
              <w:rPr>
                <w:rFonts w:ascii="等线" w:eastAsia="等线" w:hAnsi="等线" w:cs="等线" w:hint="eastAsia"/>
                <w:color w:val="000000"/>
                <w:sz w:val="18"/>
                <w:szCs w:val="18"/>
                <w:lang/>
              </w:rPr>
              <w:t>熟悉新能源物流车租赁及销售；具有良好的服务意识，以及较强的协调能力和沟通能力；具有较强的市场开发及维护客户能力；持C证以上驾照。</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新能源汽车</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车身结构</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设计工程师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机械、汽车、机电等相关专业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运用设计开发过程的各种软件；熟悉汽车整车车身相关的结构、工艺、制作流程；精通整车骨架结构设计，主要包括一元底架、车身骨架、整车覆盖件等车身结构设计；熟悉车身6大模块装配的工艺开发及工装夹具设计以及样车试制现场的校核与指导。</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新能源汽车</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底盘总布置工程师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汽车底盘或机械等相关专业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pacing w:val="-6"/>
                <w:sz w:val="18"/>
                <w:szCs w:val="18"/>
                <w:lang/>
              </w:rPr>
              <w:t>熟悉汽车底盘系统的布局、结构设计及相关系统的结构原理；熟悉汽车转向/动力系统的制造技术、工作原理、匹配计算及产品工艺性；熟悉底盘各系统选型、优化、计算分析。</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新能源汽车</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汽车维修技师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jc w:val="both"/>
              <w:textAlignment w:val="bottom"/>
              <w:rPr>
                <w:rFonts w:ascii="等线" w:eastAsia="等线" w:hAnsi="等线" w:hint="eastAsia"/>
                <w:color w:val="000000"/>
                <w:sz w:val="18"/>
                <w:szCs w:val="18"/>
              </w:rPr>
            </w:pPr>
            <w:r>
              <w:rPr>
                <w:rFonts w:ascii="等线" w:eastAsia="等线" w:hAnsi="等线" w:cs="等线" w:hint="eastAsia"/>
                <w:color w:val="000000"/>
                <w:sz w:val="18"/>
                <w:szCs w:val="18"/>
                <w:lang/>
              </w:rPr>
              <w:t>具备较好的汽车专业理论知识和维修经验；掌握主机厂车型的维修技术；熟练使用各种检测设备和专用设备；熟练驾驶车辆；修理过程中严格按照自检、互检和专职检验为内容的“三检制“执行。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新能源汽车</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曲面工程师</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机械、汽车、机电等相关专业</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熟练掌握Cad、Pore、CATIA等制图软件；熟悉三维测量仪器使用保管，包括结构反求，扫描、点云处理，曲面建模等工作；精通整车造型结构设计，包括整车曲面造型、仪表内饰风格设计以及相关模具设计；熟悉整车覆盖件、外形结构件细节结构设计，样件外协，质量检验跟进工作。</w:t>
            </w:r>
          </w:p>
        </w:tc>
        <w:tc>
          <w:tcPr>
            <w:tcW w:w="157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w:t>
            </w:r>
          </w:p>
        </w:tc>
      </w:tr>
    </w:tbl>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rPr>
          <w:rFonts w:ascii="仿宋_GB2312" w:eastAsia="仿宋_GB2312"/>
          <w:b/>
          <w:bCs/>
          <w:sz w:val="30"/>
          <w:szCs w:val="30"/>
        </w:rPr>
      </w:pPr>
    </w:p>
    <w:p w:rsidR="00C73597" w:rsidRDefault="00C73597" w:rsidP="00C73597">
      <w:pPr>
        <w:spacing w:line="500" w:lineRule="exact"/>
        <w:ind w:firstLineChars="200" w:firstLine="602"/>
        <w:outlineLvl w:val="1"/>
        <w:rPr>
          <w:rFonts w:ascii="仿宋_GB2312" w:eastAsia="仿宋_GB2312"/>
          <w:b/>
          <w:bCs/>
          <w:sz w:val="30"/>
          <w:szCs w:val="30"/>
        </w:rPr>
      </w:pPr>
      <w:bookmarkStart w:id="50" w:name="_Toc27087"/>
      <w:bookmarkStart w:id="51" w:name="_Toc14895"/>
      <w:r>
        <w:rPr>
          <w:rFonts w:ascii="仿宋_GB2312" w:eastAsia="仿宋_GB2312" w:hint="eastAsia"/>
          <w:b/>
          <w:bCs/>
          <w:sz w:val="30"/>
          <w:szCs w:val="30"/>
        </w:rPr>
        <w:br w:type="page"/>
      </w:r>
      <w:r>
        <w:rPr>
          <w:rFonts w:ascii="仿宋_GB2312" w:eastAsia="仿宋_GB2312" w:hint="eastAsia"/>
          <w:b/>
          <w:bCs/>
          <w:sz w:val="30"/>
          <w:szCs w:val="30"/>
        </w:rPr>
        <w:lastRenderedPageBreak/>
        <w:t>（七）生物医药</w:t>
      </w:r>
      <w:bookmarkEnd w:id="50"/>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质量检验技术人员（QC）</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中药学、药学、制药工程、检验等</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熟悉原材料、辅料、中药材、中间产品等品质检验等相关工作；专业知识与技能扎实，学习能力强；熟悉气相、液相、紫外红外、微生物检验的操作技巧。</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系统维护专员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软件开发应用等相关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具有较强的沟通能力，能够与医院信息科沟通并进行管理系统的对接；具有对管理系统装机和维护经验，能够及时解决问题。</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药剂师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医药类专业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jc w:val="both"/>
              <w:textAlignment w:val="bottom"/>
              <w:rPr>
                <w:rFonts w:ascii="等线" w:eastAsia="等线" w:hAnsi="等线" w:hint="eastAsia"/>
                <w:color w:val="000000"/>
                <w:sz w:val="18"/>
                <w:szCs w:val="18"/>
              </w:rPr>
            </w:pPr>
            <w:r>
              <w:rPr>
                <w:rFonts w:ascii="等线" w:eastAsia="等线" w:hAnsi="等线" w:cs="等线" w:hint="eastAsia"/>
                <w:color w:val="000000"/>
                <w:sz w:val="18"/>
                <w:szCs w:val="18"/>
                <w:lang/>
              </w:rPr>
              <w:t>具有药剂师证书；熟悉中西药业务，熟悉药品的调剂、发放及药物的咨询工作；熟悉国家药品相关法律、法规，熟悉药品的用法用量、使用禁忌和注意事项。</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生物医药</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药学技术员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中药学、药学、制药工程等相关专业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熟悉本专业理论和基础知识，具有扎实的技术操作能力，能够协助研究员完成相关实验研究、整理分析实验数据，及时完成实验报告。</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rPr>
          <w:rFonts w:ascii="等线" w:eastAsia="等线" w:hAnsi="等线" w:cs="宋体"/>
          <w:sz w:val="18"/>
          <w:szCs w:val="18"/>
        </w:rPr>
      </w:pPr>
    </w:p>
    <w:p w:rsidR="00C73597" w:rsidRDefault="00C73597" w:rsidP="00C73597">
      <w:pPr>
        <w:spacing w:line="500" w:lineRule="exact"/>
        <w:rPr>
          <w:rFonts w:ascii="等线" w:eastAsia="等线" w:hAnsi="等线" w:cs="宋体"/>
          <w:sz w:val="18"/>
          <w:szCs w:val="18"/>
        </w:rPr>
      </w:pPr>
    </w:p>
    <w:p w:rsidR="00C73597" w:rsidRDefault="00C73597" w:rsidP="00C73597">
      <w:pPr>
        <w:spacing w:line="500" w:lineRule="exact"/>
        <w:ind w:firstLineChars="200" w:firstLine="602"/>
        <w:outlineLvl w:val="1"/>
        <w:rPr>
          <w:rFonts w:ascii="仿宋_GB2312" w:eastAsia="仿宋_GB2312"/>
          <w:b/>
          <w:bCs/>
          <w:sz w:val="30"/>
          <w:szCs w:val="30"/>
        </w:rPr>
      </w:pPr>
      <w:bookmarkStart w:id="52" w:name="_Toc29817"/>
      <w:bookmarkStart w:id="53" w:name="_Toc1081"/>
      <w:r>
        <w:rPr>
          <w:rFonts w:ascii="仿宋_GB2312" w:eastAsia="仿宋_GB2312" w:hint="eastAsia"/>
          <w:b/>
          <w:bCs/>
          <w:sz w:val="30"/>
          <w:szCs w:val="30"/>
        </w:rPr>
        <w:br w:type="page"/>
      </w:r>
      <w:r>
        <w:rPr>
          <w:rFonts w:ascii="仿宋_GB2312" w:eastAsia="仿宋_GB2312" w:hint="eastAsia"/>
          <w:b/>
          <w:bCs/>
          <w:sz w:val="30"/>
          <w:szCs w:val="30"/>
        </w:rPr>
        <w:lastRenderedPageBreak/>
        <w:t>（八）</w:t>
      </w:r>
      <w:bookmarkStart w:id="54" w:name="_Hlk47428526"/>
      <w:r>
        <w:rPr>
          <w:rFonts w:ascii="仿宋_GB2312" w:eastAsia="仿宋_GB2312" w:hint="eastAsia"/>
          <w:b/>
          <w:bCs/>
          <w:sz w:val="30"/>
          <w:szCs w:val="30"/>
        </w:rPr>
        <w:t>绿色化工</w:t>
      </w:r>
      <w:bookmarkEnd w:id="52"/>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707"/>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磷酸生产管理经理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化学工程与工艺等相关专业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熟悉磷酸生产工艺和管理，具有一定专业和管理技能。</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安全环保主任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安全工程、石油化工等相关专业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熟悉安全环保健康管理概况以及安全管理体制运行情况；掌握安全环保技术以及职业病防治技术；具备一定的现场安全、危化品、联防和环境保护管理经验。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098"/>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工艺管理人员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化学工程及高分子材料等相关专业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熟悉国家相关法律法规；熟悉烧碱、PVC、VCMDENG等生产装置生产情况；熟练使用办公自动化软件。</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石油化工</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技术工程师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石油化工工艺类专业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掌握石油化工装置的主要工艺流程、主要产品的质量指标和能耗指标以及各专业管理指标；掌握石油化工装置生产工艺技术管理流程，有较强的组织协调能力。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绿色化工</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甲醇工艺</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化学工程与工艺等相关专业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熟悉甲醇生产工艺环节，能够根据公司的工艺管理制度和目标要求，完成工艺的日常管理工作；能够熟练编制开发方案、工艺考核方案、</w:t>
            </w:r>
            <w:r>
              <w:rPr>
                <w:rFonts w:ascii="等线" w:eastAsia="等线" w:hAnsi="等线" w:cs="等线" w:hint="eastAsia"/>
                <w:color w:val="000000"/>
                <w:sz w:val="18"/>
                <w:szCs w:val="18"/>
                <w:lang/>
              </w:rPr>
              <w:lastRenderedPageBreak/>
              <w:t>查定方案、检修工艺处理方案；熟悉工艺生产数据的收集、整理、建立生产台账、工艺档案的管理工作。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绿色化工</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设备工程师</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机电设备类专业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了解石化类企业设备管理工作；熟悉生产设备改进设计与具体实施工作。</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rPr>
          <w:rFonts w:ascii="等线" w:eastAsia="等线" w:hAnsi="等线" w:cs="宋体"/>
          <w:sz w:val="18"/>
          <w:szCs w:val="18"/>
        </w:rPr>
      </w:pPr>
    </w:p>
    <w:p w:rsidR="00C73597" w:rsidRDefault="00C73597" w:rsidP="00C73597">
      <w:pPr>
        <w:spacing w:line="500" w:lineRule="exact"/>
        <w:rPr>
          <w:rFonts w:ascii="等线" w:eastAsia="等线" w:hAnsi="等线" w:cs="宋体"/>
          <w:sz w:val="18"/>
          <w:szCs w:val="18"/>
        </w:rPr>
      </w:pPr>
    </w:p>
    <w:p w:rsidR="00C73597" w:rsidRDefault="00C73597" w:rsidP="00C73597">
      <w:pPr>
        <w:spacing w:line="500" w:lineRule="exact"/>
        <w:rPr>
          <w:rFonts w:ascii="等线" w:eastAsia="等线" w:hAnsi="等线" w:cs="宋体" w:hint="eastAsia"/>
          <w:sz w:val="18"/>
          <w:szCs w:val="18"/>
        </w:rPr>
      </w:pPr>
    </w:p>
    <w:p w:rsidR="00C73597" w:rsidRDefault="00C73597" w:rsidP="00C73597">
      <w:pPr>
        <w:rPr>
          <w:sz w:val="28"/>
          <w:szCs w:val="36"/>
        </w:rPr>
      </w:pPr>
    </w:p>
    <w:p w:rsidR="00C73597" w:rsidRDefault="00C73597" w:rsidP="00C73597">
      <w:pPr>
        <w:rPr>
          <w:sz w:val="28"/>
          <w:szCs w:val="36"/>
        </w:rPr>
      </w:pPr>
    </w:p>
    <w:p w:rsidR="00C73597" w:rsidRDefault="00C73597" w:rsidP="00C73597">
      <w:pPr>
        <w:rPr>
          <w:sz w:val="28"/>
          <w:szCs w:val="36"/>
        </w:rPr>
      </w:pPr>
    </w:p>
    <w:p w:rsidR="00C73597" w:rsidRDefault="00C73597" w:rsidP="00C73597">
      <w:pPr>
        <w:rPr>
          <w:rFonts w:hint="eastAsia"/>
          <w:sz w:val="28"/>
          <w:szCs w:val="36"/>
        </w:rPr>
      </w:pPr>
    </w:p>
    <w:p w:rsidR="00C73597" w:rsidRDefault="00C73597" w:rsidP="00C73597">
      <w:pPr>
        <w:spacing w:line="500" w:lineRule="exact"/>
        <w:ind w:left="602"/>
        <w:outlineLvl w:val="0"/>
        <w:rPr>
          <w:rFonts w:ascii="仿宋_GB2312" w:eastAsia="仿宋_GB2312"/>
          <w:b/>
          <w:bCs/>
          <w:sz w:val="30"/>
          <w:szCs w:val="30"/>
        </w:rPr>
      </w:pPr>
      <w:bookmarkStart w:id="55" w:name="_Toc13932"/>
      <w:bookmarkStart w:id="56" w:name="_Toc8551"/>
      <w:r>
        <w:rPr>
          <w:rFonts w:ascii="仿宋_GB2312" w:eastAsia="仿宋_GB2312" w:hint="eastAsia"/>
          <w:b/>
          <w:bCs/>
          <w:sz w:val="30"/>
          <w:szCs w:val="30"/>
        </w:rPr>
        <w:br w:type="page"/>
      </w:r>
      <w:r>
        <w:rPr>
          <w:rFonts w:ascii="仿宋_GB2312" w:eastAsia="仿宋_GB2312" w:hint="eastAsia"/>
          <w:b/>
          <w:bCs/>
          <w:sz w:val="30"/>
          <w:szCs w:val="30"/>
        </w:rPr>
        <w:lastRenderedPageBreak/>
        <w:t>四、崇左片区急需紧缺人才目录</w:t>
      </w:r>
      <w:bookmarkEnd w:id="55"/>
      <w:bookmarkEnd w:id="56"/>
    </w:p>
    <w:p w:rsidR="00C73597" w:rsidRDefault="00C73597" w:rsidP="00C73597">
      <w:pPr>
        <w:spacing w:line="500" w:lineRule="exact"/>
        <w:ind w:left="602"/>
        <w:outlineLvl w:val="1"/>
        <w:rPr>
          <w:rFonts w:ascii="仿宋_GB2312" w:eastAsia="仿宋_GB2312"/>
          <w:b/>
          <w:bCs/>
          <w:sz w:val="30"/>
          <w:szCs w:val="30"/>
        </w:rPr>
      </w:pPr>
      <w:bookmarkStart w:id="57" w:name="_Toc2796"/>
      <w:bookmarkStart w:id="58" w:name="_Toc9386"/>
      <w:r>
        <w:rPr>
          <w:rFonts w:ascii="仿宋_GB2312" w:eastAsia="仿宋_GB2312" w:hint="eastAsia"/>
          <w:b/>
          <w:bCs/>
          <w:sz w:val="30"/>
          <w:szCs w:val="30"/>
        </w:rPr>
        <w:t>（一）现代服务业</w:t>
      </w:r>
      <w:bookmarkEnd w:id="57"/>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外贸经理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国际贸易等相关专业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够独立开发客户，对产品材质、工艺、质量等给予客户及时答复；熟悉进出口业务操作，熟悉海关、商检、银行、船务等合作关系；能有效防范贸易风险并积极应对；具有流利的英语口语及书写能力，有第二外语能力优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报关员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国际贸易等相关专业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熟练掌握接单、制单、审单、申报等技能；熟悉《海关法》、《进出口商品检验检疫法》、地方边防管理规定等、掌握国际贸易基础知识以及熟悉口岸进出口业务的基本流程；熟练运用电脑进行作业。</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物流管理等相关专业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了解运输政策和相关规定；能够根据运输要求，询价、比对和分析，选择服务、时效好、价优的物流渠道。</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商贸业</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客服专员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具有较强的沟通能力，熟练操作WORD、EXCEL等办公软件。</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outlineLvl w:val="1"/>
        <w:rPr>
          <w:rFonts w:ascii="仿宋_GB2312" w:eastAsia="仿宋_GB2312" w:hint="eastAsia"/>
          <w:b/>
          <w:bCs/>
          <w:sz w:val="30"/>
          <w:szCs w:val="30"/>
        </w:rPr>
      </w:pPr>
      <w:bookmarkStart w:id="59" w:name="_Toc15826"/>
      <w:bookmarkStart w:id="60" w:name="_Toc25706"/>
    </w:p>
    <w:p w:rsidR="00C73597" w:rsidRDefault="00C73597" w:rsidP="00C73597">
      <w:pPr>
        <w:spacing w:line="500" w:lineRule="exact"/>
        <w:ind w:left="602"/>
        <w:outlineLvl w:val="1"/>
        <w:rPr>
          <w:rFonts w:ascii="仿宋_GB2312" w:eastAsia="仿宋_GB2312"/>
          <w:b/>
          <w:bCs/>
          <w:sz w:val="30"/>
          <w:szCs w:val="30"/>
        </w:rPr>
      </w:pPr>
      <w:r>
        <w:rPr>
          <w:rFonts w:ascii="仿宋_GB2312" w:eastAsia="仿宋_GB2312" w:hint="eastAsia"/>
          <w:b/>
          <w:bCs/>
          <w:sz w:val="30"/>
          <w:szCs w:val="30"/>
        </w:rPr>
        <w:t>（二）金融业</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跨境金融</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战略客户经理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越南语、英语专业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热爱金融行业；具备良好的沟通能力、人际交往能力和逻辑分析能力。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跨境金融</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期货操盘手</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熟悉国内外期货市场并有一定的信息收集、研究分析能力、报告撰写能力；对上证大盘指数有深入的研究，具有严格的风控能力，丰富的中线、趋势或波段操作经验；通过期货投资分析考试。</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跨境金融</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外汇黄金操盘手</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金融、经济等相关专业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对金融行业有浓厚兴趣，能熟练掌握国内国际金融商品的基本操盘技巧，并且能够独自完成操作；对投资理财、交易感兴趣，了解基本面分析、资金管理与风控系统建立，稳定盈利系统。</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跨境金融</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投资策划专员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企业管理、财务、金融、经济等相关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熟悉项目策划，项目投资分析评估及运作流程；了解投资相关的法律法规，能有效避免违法违规；具有控制和规避风险的能力；具有谈判能力、较强的信息收集、分析能力。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跨境金融</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担保业务员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金融、经济、财会、法律等相关专业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熟悉国家经济金融方针政策及法律法规，具有融资担保风险识别、分析、控制知识；具有较强的信贷市场开拓能力和信贷风险控制能力；具有良好的市场开拓能力、较强的语言表达能力、数据分析能力。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银行</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国际业务人员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越南语</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口头表达能力强，具有与国外客户沟通的语言能力；具有较强的团队精神和服务意识；具有较强的客户关系维护能力，能够较好的开展跨境出口业务。</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银行</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法律合规部办事员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法学等相关专业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硕士研究生及以上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5年以上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具有良好的口头表达能力和文字表达能力、较强的逻辑分析能力和谈判能力；能够协助经理做好年度法律合规工作和合规文化建设；熟悉案防工作现场检查、汇总、上报等事务。</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保险</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客户经理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保险类专业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jc w:val="both"/>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了解保险、金融方面相关知识；具有良好市场拓展能力和语言沟通能力。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保险</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综合产品</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支持专员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金融、保险类专业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具有较强的沟通协调能力和风险管控能力，以及较强的抗压能力和经营分析能力。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融资/融资租赁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风控部副经理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金融、财会、审计等相关专业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掌握相关法律法规；具备较强的财务分析、风险识别及问题解决能力。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融资/融资租赁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融资专员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经济学、金融学、工商管理等相关专业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熟悉财务、金融、证券、基金等有关政策法规知识，了解公司法、经济法、合同法、国内金融市场；具有良好的客户沟通能力和谈判技巧。</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rPr>
          <w:sz w:val="28"/>
          <w:szCs w:val="36"/>
        </w:rPr>
      </w:pPr>
    </w:p>
    <w:p w:rsidR="00C73597" w:rsidRDefault="00C73597" w:rsidP="00C73597">
      <w:pPr>
        <w:rPr>
          <w:sz w:val="28"/>
          <w:szCs w:val="36"/>
        </w:rPr>
      </w:pPr>
    </w:p>
    <w:p w:rsidR="00C73597" w:rsidRDefault="00C73597" w:rsidP="00C73597">
      <w:pPr>
        <w:rPr>
          <w:sz w:val="28"/>
          <w:szCs w:val="36"/>
        </w:rPr>
      </w:pPr>
    </w:p>
    <w:p w:rsidR="00C73597" w:rsidRDefault="00C73597" w:rsidP="00C73597">
      <w:pPr>
        <w:rPr>
          <w:sz w:val="28"/>
          <w:szCs w:val="36"/>
        </w:rPr>
      </w:pPr>
    </w:p>
    <w:p w:rsidR="00C73597" w:rsidRDefault="00C73597" w:rsidP="00C73597">
      <w:pPr>
        <w:spacing w:line="500" w:lineRule="exact"/>
        <w:ind w:left="602"/>
        <w:outlineLvl w:val="1"/>
        <w:rPr>
          <w:rFonts w:ascii="仿宋_GB2312" w:eastAsia="仿宋_GB2312"/>
          <w:b/>
          <w:bCs/>
          <w:sz w:val="30"/>
          <w:szCs w:val="30"/>
        </w:rPr>
      </w:pPr>
      <w:bookmarkStart w:id="61" w:name="_Toc21922"/>
      <w:bookmarkStart w:id="62" w:name="_Toc31429"/>
      <w:r>
        <w:rPr>
          <w:rFonts w:ascii="仿宋_GB2312" w:eastAsia="仿宋_GB2312" w:hint="eastAsia"/>
          <w:b/>
          <w:bCs/>
          <w:sz w:val="30"/>
          <w:szCs w:val="30"/>
        </w:rPr>
        <w:br w:type="page"/>
      </w:r>
      <w:r>
        <w:rPr>
          <w:rFonts w:ascii="仿宋_GB2312" w:eastAsia="仿宋_GB2312" w:hint="eastAsia"/>
          <w:b/>
          <w:bCs/>
          <w:sz w:val="30"/>
          <w:szCs w:val="30"/>
        </w:rPr>
        <w:lastRenderedPageBreak/>
        <w:t>（三）仓储物流</w:t>
      </w:r>
      <w:bookmarkEnd w:id="61"/>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运营经理</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物流管理等相关专业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能够针对物流、仓储等相关数据进行整理、分析，做出相应策划及方案；能够根据公司战略，制定并执行物流运输方案； 执行和完善运输的规章制度、规范作业标准及流程；具备多职能管理能力，能够进行有效的团队激励、梯队搭建及人才培养。</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安全主管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安全工程、安全管理、物流相关专业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有安全员证、注册安全工程师证；熟悉相应的法律法规以及装卸、运输操作规程；掌握道路交通安全管理技能，了解事故应急处理措施；具有良好的沟通协调能力、分析解决问题能力；熟悉车辆安全知识。</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信息部主管</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计算机类</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熟悉物流信息化平台，如OMS，ERP等系统的运维及部署；具备较强的需求分析、架构设计能力；善于把繁琐工作信息化，具有敏锐的观察能力及创新能力；熟悉软件开发和运维管理、物流信息化建设。</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lastRenderedPageBreak/>
              <w:t>跨境物流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仓库管理员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物流等相关专业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熟悉仓储管理安全知识、熟悉商品知识，了解GSP相关知识；具有一定的沟通能力、良好的计算机能力。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跨境物流</w:t>
            </w:r>
          </w:p>
        </w:tc>
        <w:tc>
          <w:tcPr>
            <w:tcW w:w="1384"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统计分析员</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财务、统计等相关专业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熟练汇总、整理车辆利润账； 能出具车辆利润账简报； 熟悉车辆ETC管理；熟悉Office等办公软件操作；对数字敏感，具有财务工作经验者优先。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rPr>
          <w:rFonts w:hint="eastAsia"/>
          <w:sz w:val="28"/>
          <w:szCs w:val="36"/>
        </w:rPr>
      </w:pPr>
    </w:p>
    <w:p w:rsidR="00C73597" w:rsidRDefault="00C73597" w:rsidP="00C73597">
      <w:pPr>
        <w:rPr>
          <w:rFonts w:hint="eastAsia"/>
          <w:sz w:val="28"/>
          <w:szCs w:val="36"/>
        </w:rPr>
      </w:pPr>
    </w:p>
    <w:p w:rsidR="00C73597" w:rsidRDefault="00C73597" w:rsidP="00C73597">
      <w:pPr>
        <w:rPr>
          <w:rFonts w:hint="eastAsia"/>
          <w:sz w:val="28"/>
          <w:szCs w:val="36"/>
        </w:rPr>
      </w:pPr>
    </w:p>
    <w:p w:rsidR="00C73597" w:rsidRDefault="00C73597" w:rsidP="00C73597">
      <w:pPr>
        <w:rPr>
          <w:rFonts w:hint="eastAsia"/>
          <w:sz w:val="28"/>
          <w:szCs w:val="36"/>
        </w:rPr>
      </w:pPr>
    </w:p>
    <w:p w:rsidR="00C73597" w:rsidRDefault="00C73597" w:rsidP="00C73597">
      <w:pPr>
        <w:rPr>
          <w:rFonts w:hint="eastAsia"/>
          <w:sz w:val="28"/>
          <w:szCs w:val="36"/>
        </w:rPr>
      </w:pPr>
    </w:p>
    <w:p w:rsidR="00C73597" w:rsidRDefault="00C73597" w:rsidP="00C73597">
      <w:pPr>
        <w:rPr>
          <w:rFonts w:hint="eastAsia"/>
          <w:sz w:val="28"/>
          <w:szCs w:val="36"/>
        </w:rPr>
      </w:pPr>
    </w:p>
    <w:p w:rsidR="00C73597" w:rsidRDefault="00C73597" w:rsidP="00C73597">
      <w:pPr>
        <w:rPr>
          <w:rFonts w:hint="eastAsia"/>
          <w:sz w:val="28"/>
          <w:szCs w:val="36"/>
        </w:rPr>
      </w:pPr>
    </w:p>
    <w:p w:rsidR="00C73597" w:rsidRDefault="00C73597" w:rsidP="00C73597">
      <w:pPr>
        <w:spacing w:line="500" w:lineRule="exact"/>
        <w:ind w:left="602"/>
        <w:outlineLvl w:val="1"/>
        <w:rPr>
          <w:rFonts w:ascii="仿宋_GB2312" w:eastAsia="仿宋_GB2312"/>
          <w:b/>
          <w:bCs/>
          <w:sz w:val="30"/>
          <w:szCs w:val="30"/>
        </w:rPr>
      </w:pPr>
      <w:bookmarkStart w:id="63" w:name="_Toc30619"/>
      <w:bookmarkStart w:id="64" w:name="_Toc24656"/>
      <w:bookmarkStart w:id="65" w:name="_Hlk48061175"/>
      <w:r>
        <w:rPr>
          <w:rFonts w:ascii="仿宋_GB2312" w:eastAsia="仿宋_GB2312" w:hint="eastAsia"/>
          <w:b/>
          <w:bCs/>
          <w:sz w:val="30"/>
          <w:szCs w:val="30"/>
        </w:rPr>
        <w:br w:type="page"/>
      </w:r>
      <w:r>
        <w:rPr>
          <w:rFonts w:ascii="仿宋_GB2312" w:eastAsia="仿宋_GB2312" w:hint="eastAsia"/>
          <w:b/>
          <w:bCs/>
          <w:sz w:val="30"/>
          <w:szCs w:val="30"/>
        </w:rPr>
        <w:lastRenderedPageBreak/>
        <w:t>（四）新兴制造业</w:t>
      </w:r>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电气及自动化工程师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电气及自动化等相关专业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熟悉电气元件的选型及应用，熟悉电气电路及相关电气标准；熟悉机械设备特性，能够熟练将机械和电气有机结合；具有一定的沟通协调能力和较强的解决问题能力，能够保证设计和试验工作正常进行。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机械工程师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机械制造专业及其自动化、机械设计等相关专业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练掌握机械原理、电气和自动化设备、等相关基础知识；熟练运用CAD设计软件，熟练掌握至少一种三维工程设计软件，如SolidWorks、Solidedge、UG、Proe等；熟练掌握至少一种机械设备动态模拟软件；具备机械力学计算与机械材料选型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新兴制造业</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化验室质量控制员</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化学等相关专业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熟悉样品抽样、检测；具有仪器设备维护经验。</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rPr>
          <w:rFonts w:ascii="仿宋_GB2312" w:eastAsia="仿宋_GB2312" w:hint="eastAsia"/>
          <w:b/>
          <w:bCs/>
          <w:sz w:val="30"/>
          <w:szCs w:val="30"/>
        </w:rPr>
      </w:pPr>
    </w:p>
    <w:p w:rsidR="00C73597" w:rsidRDefault="00C73597" w:rsidP="00C73597">
      <w:pPr>
        <w:spacing w:line="500" w:lineRule="exact"/>
        <w:ind w:left="602"/>
        <w:outlineLvl w:val="1"/>
        <w:rPr>
          <w:rFonts w:ascii="仿宋_GB2312" w:eastAsia="仿宋_GB2312"/>
          <w:b/>
          <w:bCs/>
          <w:sz w:val="30"/>
          <w:szCs w:val="30"/>
        </w:rPr>
      </w:pPr>
      <w:bookmarkStart w:id="66" w:name="_Toc9378"/>
      <w:bookmarkStart w:id="67" w:name="_Toc31111"/>
      <w:r>
        <w:rPr>
          <w:rFonts w:ascii="仿宋_GB2312" w:eastAsia="仿宋_GB2312" w:hint="eastAsia"/>
          <w:b/>
          <w:bCs/>
          <w:sz w:val="30"/>
          <w:szCs w:val="30"/>
        </w:rPr>
        <w:br w:type="page"/>
      </w:r>
      <w:r>
        <w:rPr>
          <w:rFonts w:ascii="仿宋_GB2312" w:eastAsia="仿宋_GB2312" w:hint="eastAsia"/>
          <w:b/>
          <w:bCs/>
          <w:sz w:val="30"/>
          <w:szCs w:val="30"/>
        </w:rPr>
        <w:lastRenderedPageBreak/>
        <w:t>（五）电子信息</w:t>
      </w:r>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sz w:val="18"/>
                <w:szCs w:val="18"/>
              </w:rPr>
            </w:pPr>
            <w:r>
              <w:rPr>
                <w:rFonts w:ascii="等线" w:eastAsia="等线" w:hAnsi="等线" w:cs="等线" w:hint="eastAsia"/>
                <w:color w:val="000000"/>
                <w:sz w:val="18"/>
                <w:szCs w:val="18"/>
                <w:lang/>
              </w:rPr>
              <w:t>运营部经理</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财务管理、市场营销管理等相关专业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31~40岁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熟悉项目运营管理流程，精通运营体系搭建，并能有效地开展工作；具有较强的管理能力、协作能力和沟通能力。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售前支撑经理</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管理类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专业不限</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组织制定系统集成项目的需求、可研报告、技术方案编写、标书的准备、讲解及用户答疑等工作；配合销售经理完成与用户的技术交流、技术方案宣讲、应用系统演示等工作；能做好用户沟通、资料共享、技术协调等工作；了解行业动态，对公司业务方向提出意见和建议，并公司产品进行规划。</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供给紧缺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Java开发</w:t>
            </w:r>
          </w:p>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计算机科学与技术、信息与计算科学等相关专业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Java程序开发和应用，熟悉常用的设计模式，精通Java/J2EE相关技术；熟练掌握jsp、servlet、struts、Ibntis、spring开发框架；精通Eclipser等JAVA开发工具；熟悉XML、Jquery、HTML和JavaScript；熟悉应用服务器Tomcnt的环境配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电子信息</w:t>
            </w:r>
          </w:p>
        </w:tc>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前端开发</w:t>
            </w:r>
          </w:p>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计算机科学与技术、信息与计算科学等相关专业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精通HTML5，CSS3，JS，Jqucry等开发技术；熟悉BOOTSTRAP等主流前端框架；对静态页面布局有一定的设计规划能力；熟悉网站Div+CSS标准化布局；具有手工编写XHTML的能力以及CSS在IE6、IE7、IE8、Fireworks等图像处理及切图能力。</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运维实施工程师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计算机科学与技术、信息与计算科学等相关专业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熟悉业务系统的日常运维，数据处理等工作；熟悉使用JAVA、XML、JavaScript等程序设计语言。</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电子信息</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视觉设计/美工</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美术设计、广告设计、平面设计等相关专业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无</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具有创新意识和创新能力，具有较强的沟通协调能力；能够熟练掌握各类设计软件，熟悉平面设计软件。</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w:t>
            </w:r>
          </w:p>
        </w:tc>
      </w:tr>
    </w:tbl>
    <w:p w:rsidR="00C73597" w:rsidRDefault="00C73597" w:rsidP="00C73597">
      <w:pPr>
        <w:rPr>
          <w:sz w:val="28"/>
          <w:szCs w:val="36"/>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b/>
          <w:bCs/>
          <w:sz w:val="30"/>
          <w:szCs w:val="30"/>
        </w:rPr>
      </w:pPr>
    </w:p>
    <w:p w:rsidR="00C73597" w:rsidRDefault="00C73597" w:rsidP="00C73597">
      <w:pPr>
        <w:spacing w:line="500" w:lineRule="exact"/>
        <w:ind w:left="602"/>
        <w:rPr>
          <w:rFonts w:ascii="仿宋_GB2312" w:eastAsia="仿宋_GB2312" w:hint="eastAsia"/>
          <w:b/>
          <w:bCs/>
          <w:sz w:val="30"/>
          <w:szCs w:val="30"/>
        </w:rPr>
      </w:pPr>
    </w:p>
    <w:p w:rsidR="00C73597" w:rsidRDefault="00C73597" w:rsidP="00C73597">
      <w:pPr>
        <w:spacing w:line="500" w:lineRule="exact"/>
        <w:ind w:left="602"/>
        <w:outlineLvl w:val="1"/>
        <w:rPr>
          <w:rFonts w:ascii="仿宋_GB2312" w:eastAsia="仿宋_GB2312"/>
          <w:b/>
          <w:bCs/>
          <w:sz w:val="30"/>
          <w:szCs w:val="30"/>
        </w:rPr>
      </w:pPr>
      <w:bookmarkStart w:id="68" w:name="_Toc14120"/>
      <w:bookmarkStart w:id="69" w:name="_Toc17738"/>
      <w:r>
        <w:rPr>
          <w:rFonts w:ascii="仿宋_GB2312" w:eastAsia="仿宋_GB2312" w:hint="eastAsia"/>
          <w:b/>
          <w:bCs/>
          <w:sz w:val="30"/>
          <w:szCs w:val="30"/>
        </w:rPr>
        <w:br w:type="page"/>
      </w:r>
      <w:r>
        <w:rPr>
          <w:rFonts w:ascii="仿宋_GB2312" w:eastAsia="仿宋_GB2312" w:hint="eastAsia"/>
          <w:b/>
          <w:bCs/>
          <w:sz w:val="30"/>
          <w:szCs w:val="30"/>
        </w:rPr>
        <w:lastRenderedPageBreak/>
        <w:t>（六）文化旅游</w:t>
      </w:r>
      <w:bookmarkEnd w:id="68"/>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84"/>
        <w:gridCol w:w="1276"/>
        <w:gridCol w:w="1276"/>
        <w:gridCol w:w="1417"/>
        <w:gridCol w:w="1276"/>
        <w:gridCol w:w="1417"/>
        <w:gridCol w:w="2978"/>
        <w:gridCol w:w="1575"/>
        <w:gridCol w:w="1575"/>
      </w:tblGrid>
      <w:tr w:rsidR="00C73597" w:rsidTr="00347284">
        <w:trPr>
          <w:trHeight w:val="1255"/>
          <w:tblHeader/>
          <w:jc w:val="center"/>
        </w:trPr>
        <w:tc>
          <w:tcPr>
            <w:tcW w:w="1384"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行业</w:t>
            </w:r>
          </w:p>
        </w:tc>
        <w:tc>
          <w:tcPr>
            <w:tcW w:w="1384" w:type="dxa"/>
            <w:vAlign w:val="center"/>
          </w:tcPr>
          <w:p w:rsidR="00C73597" w:rsidRDefault="00C73597" w:rsidP="00347284">
            <w:pPr>
              <w:jc w:val="center"/>
              <w:rPr>
                <w:rFonts w:hint="eastAsia"/>
              </w:rPr>
            </w:pPr>
            <w:r>
              <w:rPr>
                <w:rFonts w:ascii="黑体" w:eastAsia="黑体" w:hAnsi="黑体" w:cs="宋体" w:hint="eastAsia"/>
              </w:rPr>
              <w:t>岗位名称</w:t>
            </w:r>
          </w:p>
        </w:tc>
        <w:tc>
          <w:tcPr>
            <w:tcW w:w="1276" w:type="dxa"/>
            <w:vAlign w:val="center"/>
          </w:tcPr>
          <w:p w:rsidR="00C73597" w:rsidRDefault="00C73597" w:rsidP="00347284">
            <w:pPr>
              <w:jc w:val="center"/>
              <w:rPr>
                <w:rFonts w:hint="eastAsia"/>
              </w:rPr>
            </w:pPr>
            <w:r>
              <w:rPr>
                <w:rFonts w:ascii="黑体" w:eastAsia="黑体" w:hAnsi="黑体" w:cs="宋体" w:hint="eastAsia"/>
              </w:rPr>
              <w:t>岗位类别</w:t>
            </w:r>
          </w:p>
        </w:tc>
        <w:tc>
          <w:tcPr>
            <w:tcW w:w="1276" w:type="dxa"/>
            <w:vAlign w:val="center"/>
          </w:tcPr>
          <w:p w:rsidR="00C73597" w:rsidRDefault="00C73597" w:rsidP="00347284">
            <w:pPr>
              <w:jc w:val="center"/>
              <w:rPr>
                <w:rFonts w:hint="eastAsia"/>
              </w:rPr>
            </w:pPr>
            <w:r>
              <w:rPr>
                <w:rFonts w:ascii="黑体" w:eastAsia="黑体" w:hAnsi="黑体" w:cs="宋体" w:hint="eastAsia"/>
              </w:rPr>
              <w:t>专业要求</w:t>
            </w:r>
          </w:p>
        </w:tc>
        <w:tc>
          <w:tcPr>
            <w:tcW w:w="1417" w:type="dxa"/>
            <w:vAlign w:val="center"/>
          </w:tcPr>
          <w:p w:rsidR="00C73597" w:rsidRDefault="00C73597" w:rsidP="00347284">
            <w:pPr>
              <w:jc w:val="center"/>
              <w:rPr>
                <w:rFonts w:hint="eastAsia"/>
              </w:rPr>
            </w:pPr>
            <w:r>
              <w:rPr>
                <w:rFonts w:ascii="黑体" w:eastAsia="黑体" w:hAnsi="黑体" w:cs="宋体" w:hint="eastAsia"/>
              </w:rPr>
              <w:t>年龄范围</w:t>
            </w:r>
          </w:p>
        </w:tc>
        <w:tc>
          <w:tcPr>
            <w:tcW w:w="1276"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学历要求</w:t>
            </w:r>
          </w:p>
        </w:tc>
        <w:tc>
          <w:tcPr>
            <w:tcW w:w="1417"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相关经验</w:t>
            </w:r>
          </w:p>
        </w:tc>
        <w:tc>
          <w:tcPr>
            <w:tcW w:w="2978"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任职要求</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人才紧缺类型</w:t>
            </w:r>
          </w:p>
        </w:tc>
        <w:tc>
          <w:tcPr>
            <w:tcW w:w="1575" w:type="dxa"/>
            <w:vAlign w:val="center"/>
          </w:tcPr>
          <w:p w:rsidR="00C73597" w:rsidRDefault="00C73597" w:rsidP="00347284">
            <w:pPr>
              <w:jc w:val="center"/>
              <w:rPr>
                <w:rFonts w:ascii="黑体" w:eastAsia="黑体" w:hAnsi="黑体" w:cs="宋体" w:hint="eastAsia"/>
              </w:rPr>
            </w:pPr>
            <w:r>
              <w:rPr>
                <w:rFonts w:ascii="黑体" w:eastAsia="黑体" w:hAnsi="黑体" w:cs="宋体" w:hint="eastAsia"/>
              </w:rPr>
              <w:t>紧缺度</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文化旅游</w:t>
            </w:r>
          </w:p>
        </w:tc>
        <w:tc>
          <w:tcPr>
            <w:tcW w:w="1384" w:type="dxa"/>
            <w:vAlign w:val="center"/>
          </w:tcPr>
          <w:p w:rsidR="00C73597" w:rsidRDefault="00C73597" w:rsidP="00347284">
            <w:pPr>
              <w:jc w:val="center"/>
              <w:textAlignment w:val="center"/>
              <w:rPr>
                <w:rFonts w:ascii="等线" w:eastAsia="等线" w:hAnsi="等线"/>
                <w:sz w:val="18"/>
                <w:szCs w:val="18"/>
              </w:rPr>
            </w:pPr>
            <w:r>
              <w:rPr>
                <w:rFonts w:ascii="等线" w:eastAsia="等线" w:hAnsi="等线" w:cs="等线" w:hint="eastAsia"/>
                <w:color w:val="000000"/>
                <w:sz w:val="18"/>
                <w:szCs w:val="18"/>
                <w:lang/>
              </w:rPr>
              <w:t>景观工程师</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专业技术类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景观设计，计算机科学与技术类专业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熟悉景观设计工作，熟悉国家建筑、景观、城市设计等法律法规，熟悉项目工作流程，具有良好创新意识和方案构思能力；具有较强的表达沟通能力和团队协作能力，有一定判断力和领悟力； 掌握AutoCAD、Photoshop、Sketchup、3Dmax、Lumoion等相关制图软件及常用办公软件的使用，具有良好的审美观。</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能力紧缺</w:t>
            </w:r>
          </w:p>
        </w:tc>
        <w:tc>
          <w:tcPr>
            <w:tcW w:w="1575" w:type="dxa"/>
            <w:vAlign w:val="center"/>
          </w:tcPr>
          <w:p w:rsidR="00C73597" w:rsidRDefault="00C73597" w:rsidP="00347284">
            <w:pPr>
              <w:jc w:val="center"/>
              <w:textAlignment w:val="center"/>
              <w:rPr>
                <w:rFonts w:ascii="等线" w:eastAsia="等线" w:hAnsi="等线" w:cs="Arial" w:hint="eastAsia"/>
                <w:color w:val="000000"/>
                <w:sz w:val="20"/>
                <w:szCs w:val="20"/>
              </w:rPr>
            </w:pPr>
            <w:r>
              <w:rPr>
                <w:rFonts w:ascii="等线" w:eastAsia="等线" w:hAnsi="等线" w:cs="等线" w:hint="eastAsia"/>
                <w:color w:val="000000"/>
                <w:sz w:val="18"/>
                <w:szCs w:val="18"/>
                <w:lang/>
              </w:rPr>
              <w:t>★★★★</w:t>
            </w:r>
          </w:p>
        </w:tc>
      </w:tr>
      <w:tr w:rsidR="00C73597" w:rsidTr="00347284">
        <w:trPr>
          <w:trHeight w:val="1285"/>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文化旅游</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景区讲解员</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旅游服务与管理等相关专业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热爱旅游事业，性格外向，反应敏捷，表达能力强，热情自信，有一定的才艺者优先。</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cs="Arial" w:hint="eastAsia"/>
                <w:color w:val="000000"/>
                <w:sz w:val="20"/>
                <w:szCs w:val="20"/>
              </w:rPr>
            </w:pPr>
            <w:r>
              <w:rPr>
                <w:rFonts w:ascii="等线" w:eastAsia="等线" w:hAnsi="等线" w:cs="等线" w:hint="eastAsia"/>
                <w:color w:val="000000"/>
                <w:sz w:val="18"/>
                <w:szCs w:val="18"/>
                <w:lang/>
              </w:rPr>
              <w:t>★★★★</w:t>
            </w:r>
          </w:p>
        </w:tc>
      </w:tr>
      <w:tr w:rsidR="00C73597" w:rsidTr="00347284">
        <w:trPr>
          <w:trHeight w:val="106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文化旅游</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旅游管理人员</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旅游管理、景区开发与管理等相关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本科及以上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3年以上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具有较强的组织、协调、沟通及文字表达能力；熟悉旅游景区管理工作，熟悉景区管理运营流程。</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cs="Arial" w:hint="eastAsia"/>
                <w:color w:val="000000"/>
                <w:sz w:val="20"/>
                <w:szCs w:val="20"/>
              </w:rPr>
            </w:pPr>
            <w:r>
              <w:rPr>
                <w:rFonts w:ascii="等线" w:eastAsia="等线" w:hAnsi="等线" w:cs="等线" w:hint="eastAsia"/>
                <w:color w:val="000000"/>
                <w:sz w:val="18"/>
                <w:szCs w:val="18"/>
                <w:lang/>
              </w:rPr>
              <w:t>★★★</w:t>
            </w:r>
          </w:p>
        </w:tc>
      </w:tr>
      <w:tr w:rsidR="00C73597" w:rsidTr="00347284">
        <w:trPr>
          <w:trHeight w:val="1430"/>
          <w:jc w:val="center"/>
        </w:trPr>
        <w:tc>
          <w:tcPr>
            <w:tcW w:w="1384"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lastRenderedPageBreak/>
              <w:t>文化旅游</w:t>
            </w:r>
          </w:p>
        </w:tc>
        <w:tc>
          <w:tcPr>
            <w:tcW w:w="1384"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市场营销专员</w:t>
            </w:r>
          </w:p>
        </w:tc>
        <w:tc>
          <w:tcPr>
            <w:tcW w:w="1276" w:type="dxa"/>
            <w:vAlign w:val="center"/>
          </w:tcPr>
          <w:p w:rsidR="00C73597" w:rsidRDefault="00C73597" w:rsidP="00347284">
            <w:pPr>
              <w:jc w:val="center"/>
              <w:textAlignment w:val="center"/>
              <w:rPr>
                <w:rFonts w:ascii="等线" w:eastAsia="等线" w:hAnsi="等线" w:hint="eastAsia"/>
                <w:sz w:val="18"/>
                <w:szCs w:val="18"/>
              </w:rPr>
            </w:pPr>
            <w:r>
              <w:rPr>
                <w:rFonts w:ascii="等线" w:eastAsia="等线" w:hAnsi="等线" w:cs="等线" w:hint="eastAsia"/>
                <w:color w:val="000000"/>
                <w:sz w:val="18"/>
                <w:szCs w:val="18"/>
                <w:lang/>
              </w:rPr>
              <w:t>技能类</w:t>
            </w:r>
          </w:p>
        </w:tc>
        <w:tc>
          <w:tcPr>
            <w:tcW w:w="1276" w:type="dxa"/>
            <w:vAlign w:val="center"/>
          </w:tcPr>
          <w:p w:rsidR="00C73597" w:rsidRDefault="00C73597" w:rsidP="00347284">
            <w:pPr>
              <w:jc w:val="center"/>
              <w:textAlignment w:val="center"/>
              <w:rPr>
                <w:rFonts w:ascii="等线" w:eastAsia="等线" w:hAnsi="等线" w:cs="等线" w:hint="eastAsia"/>
                <w:color w:val="000000"/>
                <w:sz w:val="18"/>
                <w:szCs w:val="18"/>
                <w:lang/>
              </w:rPr>
            </w:pPr>
            <w:r>
              <w:rPr>
                <w:rFonts w:ascii="等线" w:eastAsia="等线" w:hAnsi="等线" w:cs="等线" w:hint="eastAsia"/>
                <w:color w:val="000000"/>
                <w:sz w:val="18"/>
                <w:szCs w:val="18"/>
                <w:lang/>
              </w:rPr>
              <w:t>市场营销、旅游等相关</w:t>
            </w:r>
          </w:p>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专业</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22~30岁</w:t>
            </w:r>
          </w:p>
        </w:tc>
        <w:tc>
          <w:tcPr>
            <w:tcW w:w="1276"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大专及以上</w:t>
            </w:r>
          </w:p>
        </w:tc>
        <w:tc>
          <w:tcPr>
            <w:tcW w:w="1417"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1年以上</w:t>
            </w:r>
          </w:p>
        </w:tc>
        <w:tc>
          <w:tcPr>
            <w:tcW w:w="2978" w:type="dxa"/>
            <w:vAlign w:val="center"/>
          </w:tcPr>
          <w:p w:rsidR="00C73597" w:rsidRDefault="00C73597" w:rsidP="00347284">
            <w:pP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性格外向，善于沟通，乐于交际；能承受工作压力，能适应频繁出差；喜欢旅游行业，具备高度的进取心和工作热情；具有一定的文字功底，计算机操作熟练。</w:t>
            </w:r>
          </w:p>
        </w:tc>
        <w:tc>
          <w:tcPr>
            <w:tcW w:w="1575" w:type="dxa"/>
            <w:vAlign w:val="center"/>
          </w:tcPr>
          <w:p w:rsidR="00C73597" w:rsidRDefault="00C73597" w:rsidP="00347284">
            <w:pPr>
              <w:jc w:val="center"/>
              <w:textAlignment w:val="center"/>
              <w:rPr>
                <w:rFonts w:ascii="等线" w:eastAsia="等线" w:hAnsi="等线" w:hint="eastAsia"/>
                <w:color w:val="000000"/>
                <w:sz w:val="18"/>
                <w:szCs w:val="18"/>
              </w:rPr>
            </w:pPr>
            <w:r>
              <w:rPr>
                <w:rFonts w:ascii="等线" w:eastAsia="等线" w:hAnsi="等线" w:cs="等线" w:hint="eastAsia"/>
                <w:color w:val="000000"/>
                <w:sz w:val="18"/>
                <w:szCs w:val="18"/>
                <w:lang/>
              </w:rPr>
              <w:t>数量紧缺</w:t>
            </w:r>
          </w:p>
        </w:tc>
        <w:tc>
          <w:tcPr>
            <w:tcW w:w="1575" w:type="dxa"/>
            <w:vAlign w:val="center"/>
          </w:tcPr>
          <w:p w:rsidR="00C73597" w:rsidRDefault="00C73597" w:rsidP="00347284">
            <w:pPr>
              <w:jc w:val="center"/>
              <w:textAlignment w:val="center"/>
              <w:rPr>
                <w:rFonts w:ascii="等线" w:eastAsia="等线" w:hAnsi="等线" w:cs="Arial" w:hint="eastAsia"/>
                <w:color w:val="000000"/>
                <w:sz w:val="20"/>
                <w:szCs w:val="20"/>
              </w:rPr>
            </w:pPr>
            <w:r>
              <w:rPr>
                <w:rFonts w:ascii="等线" w:eastAsia="等线" w:hAnsi="等线" w:cs="等线" w:hint="eastAsia"/>
                <w:color w:val="000000"/>
                <w:sz w:val="18"/>
                <w:szCs w:val="18"/>
                <w:lang/>
              </w:rPr>
              <w:t>★★★</w:t>
            </w:r>
          </w:p>
        </w:tc>
      </w:tr>
      <w:bookmarkEnd w:id="65"/>
    </w:tbl>
    <w:p w:rsidR="00C73597" w:rsidRDefault="00C73597" w:rsidP="00C73597">
      <w:pPr>
        <w:rPr>
          <w:rFonts w:hint="eastAsia"/>
          <w:sz w:val="28"/>
          <w:szCs w:val="36"/>
        </w:rPr>
      </w:pPr>
    </w:p>
    <w:p w:rsidR="004358AB" w:rsidRPr="00C73597" w:rsidRDefault="004358AB" w:rsidP="00C73597"/>
    <w:sectPr w:rsidR="004358AB" w:rsidRPr="00C73597" w:rsidSect="0052607F">
      <w:footerReference w:type="default" r:id="rId13"/>
      <w:pgSz w:w="16838" w:h="11906" w:orient="landscape"/>
      <w:pgMar w:top="567" w:right="850" w:bottom="567" w:left="850" w:header="851" w:footer="992" w:gutter="0"/>
      <w:pgNumType w:start="1"/>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5C" w:rsidRDefault="005A045C" w:rsidP="005A045C">
      <w:pPr>
        <w:spacing w:after="0"/>
      </w:pPr>
      <w:r>
        <w:separator/>
      </w:r>
    </w:p>
  </w:endnote>
  <w:endnote w:type="continuationSeparator" w:id="0">
    <w:p w:rsidR="005A045C" w:rsidRDefault="005A045C" w:rsidP="005A04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00"/>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97" w:rsidRDefault="00C735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97" w:rsidRDefault="00C7359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97" w:rsidRDefault="00C7359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58" w:rsidRDefault="0052607F">
    <w:pPr>
      <w:pStyle w:val="a4"/>
      <w:jc w:val="center"/>
    </w:pPr>
    <w:r>
      <w:fldChar w:fldCharType="begin"/>
    </w:r>
    <w:r w:rsidR="005A045C">
      <w:instrText>PAGE   \* MERGEFORMAT</w:instrText>
    </w:r>
    <w:r>
      <w:fldChar w:fldCharType="separate"/>
    </w:r>
    <w:r w:rsidR="00C73597" w:rsidRPr="00C73597">
      <w:rPr>
        <w:noProof/>
        <w:lang w:val="zh-CN"/>
      </w:rPr>
      <w:t>2</w:t>
    </w:r>
    <w:r>
      <w:fldChar w:fldCharType="end"/>
    </w:r>
  </w:p>
  <w:p w:rsidR="00F26C58" w:rsidRDefault="00C735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5C" w:rsidRDefault="005A045C" w:rsidP="005A045C">
      <w:pPr>
        <w:spacing w:after="0"/>
      </w:pPr>
      <w:r>
        <w:separator/>
      </w:r>
    </w:p>
  </w:footnote>
  <w:footnote w:type="continuationSeparator" w:id="0">
    <w:p w:rsidR="005A045C" w:rsidRDefault="005A045C" w:rsidP="005A04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97" w:rsidRDefault="00C735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97" w:rsidRDefault="00C73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506674"/>
    <w:multiLevelType w:val="singleLevel"/>
    <w:tmpl w:val="BB50667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D31D50"/>
    <w:rsid w:val="00323B43"/>
    <w:rsid w:val="003D37D8"/>
    <w:rsid w:val="00426133"/>
    <w:rsid w:val="004358AB"/>
    <w:rsid w:val="0052607F"/>
    <w:rsid w:val="005A045C"/>
    <w:rsid w:val="008B7726"/>
    <w:rsid w:val="00960B59"/>
    <w:rsid w:val="00C7359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45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A045C"/>
    <w:rPr>
      <w:rFonts w:ascii="Tahoma" w:hAnsi="Tahoma"/>
      <w:sz w:val="18"/>
      <w:szCs w:val="18"/>
    </w:rPr>
  </w:style>
  <w:style w:type="paragraph" w:styleId="a4">
    <w:name w:val="footer"/>
    <w:basedOn w:val="a"/>
    <w:link w:val="Char0"/>
    <w:uiPriority w:val="99"/>
    <w:unhideWhenUsed/>
    <w:rsid w:val="005A045C"/>
    <w:pPr>
      <w:tabs>
        <w:tab w:val="center" w:pos="4153"/>
        <w:tab w:val="right" w:pos="8306"/>
      </w:tabs>
    </w:pPr>
    <w:rPr>
      <w:sz w:val="18"/>
      <w:szCs w:val="18"/>
    </w:rPr>
  </w:style>
  <w:style w:type="character" w:customStyle="1" w:styleId="Char0">
    <w:name w:val="页脚 Char"/>
    <w:basedOn w:val="a0"/>
    <w:link w:val="a4"/>
    <w:uiPriority w:val="99"/>
    <w:rsid w:val="005A045C"/>
    <w:rPr>
      <w:rFonts w:ascii="Tahoma" w:hAnsi="Tahoma"/>
      <w:sz w:val="18"/>
      <w:szCs w:val="18"/>
    </w:rPr>
  </w:style>
  <w:style w:type="character" w:styleId="a5">
    <w:name w:val="Hyperlink"/>
    <w:uiPriority w:val="99"/>
    <w:unhideWhenUsed/>
    <w:qFormat/>
    <w:rsid w:val="005A045C"/>
    <w:rPr>
      <w:color w:val="000000"/>
      <w:u w:val="none"/>
    </w:rPr>
  </w:style>
  <w:style w:type="character" w:customStyle="1" w:styleId="Char1">
    <w:name w:val="无间隔 Char"/>
    <w:link w:val="a6"/>
    <w:uiPriority w:val="1"/>
    <w:rsid w:val="005A045C"/>
    <w:rPr>
      <w:rFonts w:ascii="Calibri" w:hAnsi="Calibri"/>
      <w:kern w:val="2"/>
      <w:sz w:val="21"/>
    </w:rPr>
  </w:style>
  <w:style w:type="character" w:customStyle="1" w:styleId="Char2">
    <w:name w:val="批注框文本 Char"/>
    <w:basedOn w:val="a0"/>
    <w:link w:val="a7"/>
    <w:rsid w:val="005A045C"/>
    <w:rPr>
      <w:rFonts w:ascii="Calibri" w:hAnsi="Calibri"/>
      <w:kern w:val="2"/>
      <w:sz w:val="18"/>
      <w:szCs w:val="18"/>
    </w:rPr>
  </w:style>
  <w:style w:type="character" w:customStyle="1" w:styleId="font21">
    <w:name w:val="font21"/>
    <w:basedOn w:val="a0"/>
    <w:rsid w:val="005A045C"/>
    <w:rPr>
      <w:rFonts w:ascii="等线" w:eastAsia="等线" w:hAnsi="等线" w:cs="等线" w:hint="eastAsia"/>
      <w:i w:val="0"/>
      <w:color w:val="000000"/>
      <w:sz w:val="18"/>
      <w:szCs w:val="18"/>
      <w:u w:val="none"/>
    </w:rPr>
  </w:style>
  <w:style w:type="character" w:customStyle="1" w:styleId="Char3">
    <w:name w:val="正文文本 Char"/>
    <w:link w:val="a8"/>
    <w:rsid w:val="005A045C"/>
    <w:rPr>
      <w:rFonts w:ascii="Cambria" w:hAnsi="Cambria"/>
      <w:sz w:val="24"/>
      <w:szCs w:val="24"/>
      <w:lang w:eastAsia="en-US"/>
    </w:rPr>
  </w:style>
  <w:style w:type="character" w:customStyle="1" w:styleId="font11">
    <w:name w:val="font11"/>
    <w:basedOn w:val="a0"/>
    <w:rsid w:val="005A045C"/>
    <w:rPr>
      <w:rFonts w:ascii="等线" w:eastAsia="等线" w:hAnsi="等线" w:cs="等线" w:hint="eastAsia"/>
      <w:i w:val="0"/>
      <w:color w:val="000000"/>
      <w:sz w:val="20"/>
      <w:szCs w:val="20"/>
      <w:u w:val="none"/>
    </w:rPr>
  </w:style>
  <w:style w:type="character" w:customStyle="1" w:styleId="font41">
    <w:name w:val="font41"/>
    <w:basedOn w:val="a0"/>
    <w:rsid w:val="005A045C"/>
    <w:rPr>
      <w:rFonts w:ascii="等线" w:eastAsia="等线" w:hAnsi="等线" w:cs="等线" w:hint="eastAsia"/>
      <w:i w:val="0"/>
      <w:color w:val="000000"/>
      <w:sz w:val="18"/>
      <w:szCs w:val="18"/>
      <w:u w:val="none"/>
    </w:rPr>
  </w:style>
  <w:style w:type="paragraph" w:styleId="a7">
    <w:name w:val="Balloon Text"/>
    <w:basedOn w:val="a"/>
    <w:link w:val="Char2"/>
    <w:rsid w:val="005A045C"/>
    <w:pPr>
      <w:widowControl w:val="0"/>
      <w:adjustRightInd/>
      <w:snapToGrid/>
      <w:spacing w:after="0"/>
      <w:jc w:val="both"/>
    </w:pPr>
    <w:rPr>
      <w:rFonts w:ascii="Calibri" w:hAnsi="Calibri"/>
      <w:kern w:val="2"/>
      <w:sz w:val="18"/>
      <w:szCs w:val="18"/>
    </w:rPr>
  </w:style>
  <w:style w:type="character" w:customStyle="1" w:styleId="Char10">
    <w:name w:val="批注框文本 Char1"/>
    <w:basedOn w:val="a0"/>
    <w:link w:val="a7"/>
    <w:uiPriority w:val="99"/>
    <w:semiHidden/>
    <w:rsid w:val="005A045C"/>
    <w:rPr>
      <w:rFonts w:ascii="Tahoma" w:hAnsi="Tahoma"/>
      <w:sz w:val="18"/>
      <w:szCs w:val="18"/>
    </w:rPr>
  </w:style>
  <w:style w:type="paragraph" w:styleId="a8">
    <w:name w:val="Body Text"/>
    <w:basedOn w:val="a"/>
    <w:link w:val="Char3"/>
    <w:qFormat/>
    <w:rsid w:val="005A045C"/>
    <w:pPr>
      <w:adjustRightInd/>
      <w:snapToGrid/>
      <w:spacing w:before="180" w:after="180"/>
    </w:pPr>
    <w:rPr>
      <w:rFonts w:ascii="Cambria" w:hAnsi="Cambria"/>
      <w:sz w:val="24"/>
      <w:szCs w:val="24"/>
      <w:lang w:eastAsia="en-US"/>
    </w:rPr>
  </w:style>
  <w:style w:type="character" w:customStyle="1" w:styleId="Char11">
    <w:name w:val="正文文本 Char1"/>
    <w:basedOn w:val="a0"/>
    <w:link w:val="a8"/>
    <w:uiPriority w:val="99"/>
    <w:semiHidden/>
    <w:rsid w:val="005A045C"/>
    <w:rPr>
      <w:rFonts w:ascii="Tahoma" w:hAnsi="Tahoma"/>
    </w:rPr>
  </w:style>
  <w:style w:type="paragraph" w:styleId="2">
    <w:name w:val="toc 2"/>
    <w:basedOn w:val="a"/>
    <w:next w:val="a"/>
    <w:rsid w:val="005A045C"/>
    <w:pPr>
      <w:widowControl w:val="0"/>
      <w:adjustRightInd/>
      <w:snapToGrid/>
      <w:spacing w:after="0"/>
      <w:ind w:leftChars="200" w:left="420"/>
      <w:jc w:val="both"/>
    </w:pPr>
    <w:rPr>
      <w:rFonts w:ascii="Calibri" w:eastAsia="宋体" w:hAnsi="Calibri" w:cs="Times New Roman"/>
      <w:kern w:val="2"/>
      <w:sz w:val="21"/>
      <w:szCs w:val="24"/>
    </w:rPr>
  </w:style>
  <w:style w:type="paragraph" w:styleId="1">
    <w:name w:val="toc 1"/>
    <w:basedOn w:val="a"/>
    <w:next w:val="a"/>
    <w:uiPriority w:val="39"/>
    <w:unhideWhenUsed/>
    <w:rsid w:val="005A045C"/>
    <w:pPr>
      <w:widowControl w:val="0"/>
      <w:adjustRightInd/>
      <w:snapToGrid/>
      <w:spacing w:before="120" w:after="120"/>
    </w:pPr>
    <w:rPr>
      <w:rFonts w:ascii="等线" w:eastAsia="等线" w:hAnsi="Times New Roman" w:cs="Times New Roman"/>
      <w:b/>
      <w:bCs/>
      <w:caps/>
      <w:kern w:val="2"/>
      <w:sz w:val="20"/>
      <w:szCs w:val="20"/>
    </w:rPr>
  </w:style>
  <w:style w:type="paragraph" w:customStyle="1" w:styleId="WPSOffice2">
    <w:name w:val="WPSOffice手动目录 2"/>
    <w:rsid w:val="005A045C"/>
    <w:pPr>
      <w:spacing w:after="0" w:line="240" w:lineRule="auto"/>
      <w:ind w:leftChars="200" w:left="200"/>
    </w:pPr>
    <w:rPr>
      <w:rFonts w:ascii="Times New Roman" w:eastAsia="宋体" w:hAnsi="Times New Roman" w:cs="Times New Roman"/>
      <w:sz w:val="20"/>
      <w:szCs w:val="20"/>
    </w:rPr>
  </w:style>
  <w:style w:type="paragraph" w:customStyle="1" w:styleId="WPSOffice1">
    <w:name w:val="WPSOffice手动目录 1"/>
    <w:qFormat/>
    <w:rsid w:val="005A045C"/>
    <w:pPr>
      <w:spacing w:after="0" w:line="240" w:lineRule="auto"/>
    </w:pPr>
    <w:rPr>
      <w:rFonts w:ascii="Times New Roman" w:eastAsia="宋体" w:hAnsi="Times New Roman" w:cs="Times New Roman"/>
      <w:sz w:val="20"/>
      <w:szCs w:val="20"/>
    </w:rPr>
  </w:style>
  <w:style w:type="paragraph" w:customStyle="1" w:styleId="Normal1">
    <w:name w:val="Normal_1"/>
    <w:qFormat/>
    <w:rsid w:val="005A045C"/>
    <w:pPr>
      <w:spacing w:before="120" w:after="240" w:line="240" w:lineRule="auto"/>
      <w:jc w:val="both"/>
    </w:pPr>
    <w:rPr>
      <w:rFonts w:ascii="Times New Roman" w:eastAsia="Times New Roman" w:hAnsi="Times New Roman" w:cs="Times New Roman"/>
      <w:lang w:eastAsia="en-US"/>
    </w:rPr>
  </w:style>
  <w:style w:type="paragraph" w:styleId="a9">
    <w:name w:val="List Paragraph"/>
    <w:basedOn w:val="a"/>
    <w:uiPriority w:val="34"/>
    <w:qFormat/>
    <w:rsid w:val="005A045C"/>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No Spacing"/>
    <w:link w:val="Char1"/>
    <w:uiPriority w:val="1"/>
    <w:qFormat/>
    <w:rsid w:val="005A045C"/>
    <w:pPr>
      <w:widowControl w:val="0"/>
      <w:spacing w:after="0" w:line="240" w:lineRule="auto"/>
      <w:jc w:val="both"/>
    </w:pPr>
    <w:rPr>
      <w:rFonts w:ascii="Calibri" w:hAnsi="Calibri"/>
      <w:kern w:val="2"/>
      <w:sz w:val="21"/>
    </w:rPr>
  </w:style>
  <w:style w:type="table" w:styleId="aa">
    <w:name w:val="Table Grid"/>
    <w:basedOn w:val="a1"/>
    <w:uiPriority w:val="39"/>
    <w:rsid w:val="005A045C"/>
    <w:pPr>
      <w:spacing w:after="0" w:line="240" w:lineRule="auto"/>
    </w:pPr>
    <w:rPr>
      <w:rFonts w:ascii="Calibri" w:eastAsia="宋体" w:hAnsi="Calibri" w:cs="Times New Roman"/>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75</Pages>
  <Words>4514</Words>
  <Characters>25736</Characters>
  <Application>Microsoft Office Word</Application>
  <DocSecurity>0</DocSecurity>
  <Lines>214</Lines>
  <Paragraphs>60</Paragraphs>
  <ScaleCrop>false</ScaleCrop>
  <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2020-12-15T02:05:00Z</dcterms:modified>
</cp:coreProperties>
</file>