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667" w:rsidRDefault="002C2667" w:rsidP="002C2667"/>
    <w:tbl>
      <w:tblPr>
        <w:tblW w:w="10480" w:type="dxa"/>
        <w:tblInd w:w="-12" w:type="dxa"/>
        <w:tblLook w:val="04A0"/>
      </w:tblPr>
      <w:tblGrid>
        <w:gridCol w:w="960"/>
        <w:gridCol w:w="1300"/>
        <w:gridCol w:w="880"/>
        <w:gridCol w:w="1140"/>
        <w:gridCol w:w="1420"/>
        <w:gridCol w:w="1180"/>
        <w:gridCol w:w="1760"/>
        <w:gridCol w:w="1100"/>
        <w:gridCol w:w="740"/>
      </w:tblGrid>
      <w:tr w:rsidR="002C2667" w:rsidTr="002C2667">
        <w:trPr>
          <w:trHeight w:val="339"/>
        </w:trPr>
        <w:tc>
          <w:tcPr>
            <w:tcW w:w="960" w:type="dxa"/>
            <w:noWrap/>
            <w:vAlign w:val="bottom"/>
          </w:tcPr>
          <w:p w:rsidR="002C2667" w:rsidRDefault="002C2667">
            <w:pPr>
              <w:widowControl/>
              <w:jc w:val="left"/>
              <w:rPr>
                <w:rFonts w:ascii="Arial" w:hAnsi="Arial" w:cs="Arial"/>
                <w:kern w:val="0"/>
                <w:sz w:val="20"/>
                <w:szCs w:val="20"/>
              </w:rPr>
            </w:pPr>
          </w:p>
        </w:tc>
        <w:tc>
          <w:tcPr>
            <w:tcW w:w="1300" w:type="dxa"/>
            <w:shd w:val="clear" w:color="auto" w:fill="FFFFFF"/>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2020" w:type="dxa"/>
            <w:gridSpan w:val="2"/>
            <w:shd w:val="clear" w:color="auto" w:fill="FFFFFF"/>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420" w:type="dxa"/>
            <w:shd w:val="clear" w:color="auto" w:fill="FFFFFF"/>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180" w:type="dxa"/>
            <w:shd w:val="clear" w:color="auto" w:fill="FFFFFF"/>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760" w:type="dxa"/>
            <w:shd w:val="clear" w:color="auto" w:fill="FFFFFF"/>
            <w:vAlign w:val="center"/>
            <w:hideMark/>
          </w:tcPr>
          <w:p w:rsidR="002C2667" w:rsidRDefault="002C2667">
            <w:pPr>
              <w:widowControl/>
              <w:jc w:val="right"/>
              <w:rPr>
                <w:rFonts w:ascii="宋体" w:hAnsi="宋体" w:cs="Arial"/>
                <w:color w:val="000000"/>
                <w:kern w:val="0"/>
                <w:sz w:val="22"/>
                <w:szCs w:val="22"/>
              </w:rPr>
            </w:pPr>
            <w:r>
              <w:rPr>
                <w:rFonts w:ascii="宋体" w:hAnsi="宋体" w:cs="Arial" w:hint="eastAsia"/>
                <w:color w:val="000000"/>
                <w:kern w:val="0"/>
                <w:sz w:val="22"/>
                <w:szCs w:val="22"/>
              </w:rPr>
              <w:t>编号：</w:t>
            </w:r>
          </w:p>
        </w:tc>
        <w:tc>
          <w:tcPr>
            <w:tcW w:w="1840" w:type="dxa"/>
            <w:gridSpan w:val="2"/>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2C2667" w:rsidTr="002C2667">
        <w:trPr>
          <w:trHeight w:val="420"/>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shd w:val="clear" w:color="auto" w:fill="FFFFFF"/>
            <w:vAlign w:val="center"/>
            <w:hideMark/>
          </w:tcPr>
          <w:p w:rsidR="002C2667" w:rsidRDefault="002C2667">
            <w:pPr>
              <w:widowControl/>
              <w:jc w:val="center"/>
              <w:rPr>
                <w:rFonts w:ascii="宋体" w:hAnsi="宋体" w:cs="Arial"/>
                <w:b/>
                <w:bCs/>
                <w:color w:val="000000"/>
                <w:kern w:val="0"/>
                <w:sz w:val="32"/>
                <w:szCs w:val="32"/>
              </w:rPr>
            </w:pPr>
            <w:r>
              <w:rPr>
                <w:rFonts w:ascii="宋体" w:hAnsi="宋体" w:cs="Arial" w:hint="eastAsia"/>
                <w:b/>
                <w:bCs/>
                <w:color w:val="000000"/>
                <w:kern w:val="0"/>
                <w:sz w:val="32"/>
                <w:szCs w:val="32"/>
              </w:rPr>
              <w:t>基本养老保险参保缴费凭证</w:t>
            </w:r>
          </w:p>
        </w:tc>
      </w:tr>
      <w:tr w:rsidR="002C2667" w:rsidTr="002C2667">
        <w:trPr>
          <w:trHeight w:val="384"/>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8"/>
                <w:szCs w:val="28"/>
              </w:rPr>
            </w:pPr>
            <w:r>
              <w:rPr>
                <w:rFonts w:ascii="宋体" w:hAnsi="宋体" w:cs="Arial" w:hint="eastAsia"/>
                <w:color w:val="000000"/>
                <w:kern w:val="0"/>
                <w:sz w:val="28"/>
                <w:szCs w:val="28"/>
              </w:rPr>
              <w:t>参保人员基本信息</w:t>
            </w:r>
          </w:p>
        </w:tc>
      </w:tr>
      <w:tr w:rsidR="002C2667" w:rsidTr="002C2667">
        <w:trPr>
          <w:trHeight w:val="432"/>
        </w:trPr>
        <w:tc>
          <w:tcPr>
            <w:tcW w:w="960" w:type="dxa"/>
            <w:noWrap/>
            <w:vAlign w:val="bottom"/>
          </w:tcPr>
          <w:p w:rsidR="002C2667" w:rsidRDefault="002C2667">
            <w:pPr>
              <w:widowControl/>
              <w:jc w:val="left"/>
              <w:rPr>
                <w:rFonts w:ascii="Arial" w:hAnsi="Arial" w:cs="Arial"/>
                <w:kern w:val="0"/>
                <w:sz w:val="20"/>
                <w:szCs w:val="20"/>
              </w:rPr>
            </w:pPr>
          </w:p>
        </w:tc>
        <w:tc>
          <w:tcPr>
            <w:tcW w:w="1300" w:type="dxa"/>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姓   名</w:t>
            </w:r>
          </w:p>
        </w:tc>
        <w:tc>
          <w:tcPr>
            <w:tcW w:w="2020" w:type="dxa"/>
            <w:gridSpan w:val="2"/>
            <w:tcBorders>
              <w:top w:val="single" w:sz="4" w:space="0" w:color="000000"/>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420" w:type="dxa"/>
            <w:tcBorders>
              <w:top w:val="nil"/>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性   别</w:t>
            </w:r>
          </w:p>
        </w:tc>
        <w:tc>
          <w:tcPr>
            <w:tcW w:w="1180" w:type="dxa"/>
            <w:tcBorders>
              <w:top w:val="nil"/>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760" w:type="dxa"/>
            <w:tcBorders>
              <w:top w:val="nil"/>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个人编号</w:t>
            </w:r>
          </w:p>
        </w:tc>
        <w:tc>
          <w:tcPr>
            <w:tcW w:w="1840" w:type="dxa"/>
            <w:gridSpan w:val="2"/>
            <w:tcBorders>
              <w:top w:val="single" w:sz="4" w:space="0" w:color="000000"/>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2C2667" w:rsidTr="002C2667">
        <w:trPr>
          <w:trHeight w:val="672"/>
        </w:trPr>
        <w:tc>
          <w:tcPr>
            <w:tcW w:w="960" w:type="dxa"/>
            <w:noWrap/>
            <w:vAlign w:val="bottom"/>
          </w:tcPr>
          <w:p w:rsidR="002C2667" w:rsidRDefault="002C2667">
            <w:pPr>
              <w:widowControl/>
              <w:jc w:val="left"/>
              <w:rPr>
                <w:rFonts w:ascii="Arial" w:hAnsi="Arial" w:cs="Arial"/>
                <w:kern w:val="0"/>
                <w:sz w:val="20"/>
                <w:szCs w:val="20"/>
              </w:rPr>
            </w:pPr>
          </w:p>
        </w:tc>
        <w:tc>
          <w:tcPr>
            <w:tcW w:w="1300" w:type="dxa"/>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公民身份  号码</w:t>
            </w:r>
          </w:p>
        </w:tc>
        <w:tc>
          <w:tcPr>
            <w:tcW w:w="3440" w:type="dxa"/>
            <w:gridSpan w:val="3"/>
            <w:tcBorders>
              <w:top w:val="single" w:sz="4" w:space="0" w:color="000000"/>
              <w:left w:val="nil"/>
              <w:bottom w:val="single" w:sz="4" w:space="0" w:color="000000"/>
              <w:right w:val="nil"/>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180" w:type="dxa"/>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户籍地地址</w:t>
            </w:r>
          </w:p>
        </w:tc>
        <w:tc>
          <w:tcPr>
            <w:tcW w:w="3600" w:type="dxa"/>
            <w:gridSpan w:val="3"/>
            <w:tcBorders>
              <w:top w:val="single" w:sz="4" w:space="0" w:color="000000"/>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2C2667" w:rsidTr="002C2667">
        <w:trPr>
          <w:trHeight w:val="399"/>
        </w:trPr>
        <w:tc>
          <w:tcPr>
            <w:tcW w:w="960" w:type="dxa"/>
            <w:noWrap/>
            <w:vAlign w:val="bottom"/>
          </w:tcPr>
          <w:p w:rsidR="002C2667" w:rsidRDefault="002C2667">
            <w:pPr>
              <w:widowControl/>
              <w:jc w:val="left"/>
              <w:rPr>
                <w:rFonts w:ascii="Arial" w:hAnsi="Arial" w:cs="Arial"/>
                <w:kern w:val="0"/>
                <w:sz w:val="20"/>
                <w:szCs w:val="20"/>
              </w:rPr>
            </w:pPr>
          </w:p>
        </w:tc>
        <w:tc>
          <w:tcPr>
            <w:tcW w:w="1300"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在本地参保起止时间</w:t>
            </w:r>
          </w:p>
        </w:tc>
        <w:tc>
          <w:tcPr>
            <w:tcW w:w="2020" w:type="dxa"/>
            <w:gridSpan w:val="2"/>
            <w:tcBorders>
              <w:top w:val="single" w:sz="4" w:space="0" w:color="000000"/>
              <w:left w:val="nil"/>
              <w:bottom w:val="nil"/>
              <w:right w:val="single" w:sz="4" w:space="0" w:color="000000"/>
            </w:tcBorders>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起始:</w:t>
            </w:r>
          </w:p>
        </w:tc>
        <w:tc>
          <w:tcPr>
            <w:tcW w:w="1420"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本地实际缴费月数</w:t>
            </w:r>
          </w:p>
        </w:tc>
        <w:tc>
          <w:tcPr>
            <w:tcW w:w="1180"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760"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本地参保期间个人账户储存额</w:t>
            </w:r>
          </w:p>
        </w:tc>
        <w:tc>
          <w:tcPr>
            <w:tcW w:w="184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2C2667" w:rsidTr="002C2667">
        <w:trPr>
          <w:trHeight w:val="348"/>
        </w:trPr>
        <w:tc>
          <w:tcPr>
            <w:tcW w:w="960" w:type="dxa"/>
            <w:noWrap/>
            <w:vAlign w:val="bottom"/>
          </w:tcPr>
          <w:p w:rsidR="002C2667" w:rsidRDefault="002C2667">
            <w:pPr>
              <w:widowControl/>
              <w:jc w:val="left"/>
              <w:rPr>
                <w:rFonts w:ascii="Arial" w:hAnsi="Arial" w:cs="Arial"/>
                <w:kern w:val="0"/>
                <w:sz w:val="20"/>
                <w:szCs w:val="20"/>
              </w:rPr>
            </w:pPr>
          </w:p>
        </w:tc>
        <w:tc>
          <w:tcPr>
            <w:tcW w:w="0" w:type="auto"/>
            <w:vMerge/>
            <w:tcBorders>
              <w:top w:val="nil"/>
              <w:left w:val="single" w:sz="4" w:space="0" w:color="000000"/>
              <w:bottom w:val="single" w:sz="4" w:space="0" w:color="000000"/>
              <w:right w:val="single" w:sz="4" w:space="0" w:color="000000"/>
            </w:tcBorders>
            <w:vAlign w:val="center"/>
            <w:hideMark/>
          </w:tcPr>
          <w:p w:rsidR="002C2667" w:rsidRDefault="002C2667">
            <w:pPr>
              <w:widowControl/>
              <w:jc w:val="left"/>
              <w:rPr>
                <w:rFonts w:ascii="宋体" w:hAnsi="宋体" w:cs="Arial"/>
                <w:color w:val="000000"/>
                <w:kern w:val="0"/>
                <w:sz w:val="22"/>
                <w:szCs w:val="22"/>
              </w:rPr>
            </w:pPr>
          </w:p>
        </w:tc>
        <w:tc>
          <w:tcPr>
            <w:tcW w:w="2020" w:type="dxa"/>
            <w:gridSpan w:val="2"/>
            <w:tcBorders>
              <w:top w:val="nil"/>
              <w:left w:val="nil"/>
              <w:bottom w:val="single" w:sz="4" w:space="0" w:color="000000"/>
              <w:right w:val="single" w:sz="4" w:space="0" w:color="000000"/>
            </w:tcBorders>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终止:</w:t>
            </w:r>
          </w:p>
        </w:tc>
        <w:tc>
          <w:tcPr>
            <w:tcW w:w="0" w:type="auto"/>
            <w:vMerge/>
            <w:tcBorders>
              <w:top w:val="nil"/>
              <w:left w:val="single" w:sz="4" w:space="0" w:color="000000"/>
              <w:bottom w:val="single" w:sz="4" w:space="0" w:color="000000"/>
              <w:right w:val="single" w:sz="4" w:space="0" w:color="000000"/>
            </w:tcBorders>
            <w:vAlign w:val="center"/>
            <w:hideMark/>
          </w:tcPr>
          <w:p w:rsidR="002C2667" w:rsidRDefault="002C2667">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hideMark/>
          </w:tcPr>
          <w:p w:rsidR="002C2667" w:rsidRDefault="002C2667">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hideMark/>
          </w:tcPr>
          <w:p w:rsidR="002C2667" w:rsidRDefault="002C2667">
            <w:pPr>
              <w:widowControl/>
              <w:jc w:val="left"/>
              <w:rPr>
                <w:rFonts w:ascii="宋体" w:hAnsi="宋体" w:cs="Arial"/>
                <w:color w:val="000000"/>
                <w:kern w:val="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2C2667" w:rsidRDefault="002C2667">
            <w:pPr>
              <w:widowControl/>
              <w:jc w:val="left"/>
              <w:rPr>
                <w:rFonts w:ascii="宋体" w:hAnsi="宋体" w:cs="Arial"/>
                <w:color w:val="000000"/>
                <w:kern w:val="0"/>
                <w:sz w:val="22"/>
                <w:szCs w:val="22"/>
              </w:rPr>
            </w:pPr>
          </w:p>
        </w:tc>
      </w:tr>
      <w:tr w:rsidR="002C2667" w:rsidTr="002C2667">
        <w:trPr>
          <w:trHeight w:val="432"/>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8"/>
                <w:szCs w:val="28"/>
              </w:rPr>
            </w:pPr>
            <w:r>
              <w:rPr>
                <w:rFonts w:ascii="宋体" w:hAnsi="宋体" w:cs="Arial" w:hint="eastAsia"/>
                <w:color w:val="000000"/>
                <w:kern w:val="0"/>
                <w:sz w:val="28"/>
                <w:szCs w:val="28"/>
              </w:rPr>
              <w:t>社会保险经办机构信息</w:t>
            </w:r>
          </w:p>
        </w:tc>
      </w:tr>
      <w:tr w:rsidR="002C2667" w:rsidTr="002C2667">
        <w:trPr>
          <w:trHeight w:val="660"/>
        </w:trPr>
        <w:tc>
          <w:tcPr>
            <w:tcW w:w="960" w:type="dxa"/>
            <w:noWrap/>
            <w:vAlign w:val="bottom"/>
          </w:tcPr>
          <w:p w:rsidR="002C2667" w:rsidRDefault="002C2667">
            <w:pPr>
              <w:widowControl/>
              <w:jc w:val="left"/>
              <w:rPr>
                <w:rFonts w:ascii="Arial" w:hAnsi="Arial" w:cs="Arial"/>
                <w:kern w:val="0"/>
                <w:sz w:val="20"/>
                <w:szCs w:val="20"/>
              </w:rPr>
            </w:pPr>
          </w:p>
        </w:tc>
        <w:tc>
          <w:tcPr>
            <w:tcW w:w="1300" w:type="dxa"/>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行政区划  代码</w:t>
            </w:r>
          </w:p>
        </w:tc>
        <w:tc>
          <w:tcPr>
            <w:tcW w:w="2020" w:type="dxa"/>
            <w:gridSpan w:val="2"/>
            <w:tcBorders>
              <w:top w:val="single" w:sz="4" w:space="0" w:color="000000"/>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420" w:type="dxa"/>
            <w:tcBorders>
              <w:top w:val="nil"/>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单位名称</w:t>
            </w:r>
          </w:p>
        </w:tc>
        <w:tc>
          <w:tcPr>
            <w:tcW w:w="4780" w:type="dxa"/>
            <w:gridSpan w:val="4"/>
            <w:tcBorders>
              <w:top w:val="single" w:sz="4" w:space="0" w:color="000000"/>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2C2667" w:rsidTr="002C2667">
        <w:trPr>
          <w:trHeight w:val="408"/>
        </w:trPr>
        <w:tc>
          <w:tcPr>
            <w:tcW w:w="960" w:type="dxa"/>
            <w:noWrap/>
            <w:vAlign w:val="bottom"/>
          </w:tcPr>
          <w:p w:rsidR="002C2667" w:rsidRDefault="002C2667">
            <w:pPr>
              <w:widowControl/>
              <w:jc w:val="left"/>
              <w:rPr>
                <w:rFonts w:ascii="Arial" w:hAnsi="Arial" w:cs="Arial"/>
                <w:kern w:val="0"/>
                <w:sz w:val="20"/>
                <w:szCs w:val="20"/>
              </w:rPr>
            </w:pPr>
          </w:p>
        </w:tc>
        <w:tc>
          <w:tcPr>
            <w:tcW w:w="1300" w:type="dxa"/>
            <w:tcBorders>
              <w:top w:val="nil"/>
              <w:left w:val="single" w:sz="4" w:space="0" w:color="000000"/>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电    话</w:t>
            </w:r>
          </w:p>
        </w:tc>
        <w:tc>
          <w:tcPr>
            <w:tcW w:w="2020" w:type="dxa"/>
            <w:gridSpan w:val="2"/>
            <w:tcBorders>
              <w:top w:val="single" w:sz="4" w:space="0" w:color="000000"/>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420" w:type="dxa"/>
            <w:tcBorders>
              <w:top w:val="nil"/>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地址</w:t>
            </w:r>
          </w:p>
        </w:tc>
        <w:tc>
          <w:tcPr>
            <w:tcW w:w="2940" w:type="dxa"/>
            <w:gridSpan w:val="2"/>
            <w:tcBorders>
              <w:top w:val="single" w:sz="4" w:space="0" w:color="000000"/>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100" w:type="dxa"/>
            <w:tcBorders>
              <w:top w:val="nil"/>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邮政编码</w:t>
            </w:r>
          </w:p>
        </w:tc>
        <w:tc>
          <w:tcPr>
            <w:tcW w:w="740" w:type="dxa"/>
            <w:tcBorders>
              <w:top w:val="nil"/>
              <w:left w:val="nil"/>
              <w:bottom w:val="single" w:sz="4" w:space="0" w:color="000000"/>
              <w:right w:val="single" w:sz="4" w:space="0" w:color="000000"/>
            </w:tcBorders>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2C2667" w:rsidTr="002C2667">
        <w:trPr>
          <w:trHeight w:val="432"/>
        </w:trPr>
        <w:tc>
          <w:tcPr>
            <w:tcW w:w="960" w:type="dxa"/>
            <w:noWrap/>
            <w:vAlign w:val="bottom"/>
          </w:tcPr>
          <w:p w:rsidR="002C2667" w:rsidRDefault="002C2667">
            <w:pPr>
              <w:widowControl/>
              <w:jc w:val="left"/>
              <w:rPr>
                <w:rFonts w:ascii="Arial" w:hAnsi="Arial" w:cs="Arial"/>
                <w:kern w:val="0"/>
                <w:sz w:val="20"/>
                <w:szCs w:val="20"/>
              </w:rPr>
            </w:pPr>
          </w:p>
        </w:tc>
        <w:tc>
          <w:tcPr>
            <w:tcW w:w="2180" w:type="dxa"/>
            <w:gridSpan w:val="2"/>
            <w:tcBorders>
              <w:top w:val="single" w:sz="4" w:space="0" w:color="000000"/>
              <w:left w:val="nil"/>
              <w:bottom w:val="nil"/>
              <w:right w:val="nil"/>
            </w:tcBorders>
            <w:shd w:val="clear" w:color="auto" w:fill="FFFFFF"/>
            <w:vAlign w:val="center"/>
            <w:hideMark/>
          </w:tcPr>
          <w:p w:rsidR="002C2667" w:rsidRDefault="002C2667">
            <w:pPr>
              <w:widowControl/>
              <w:jc w:val="right"/>
              <w:rPr>
                <w:rFonts w:ascii="宋体" w:hAnsi="宋体" w:cs="Arial"/>
                <w:color w:val="000000"/>
                <w:kern w:val="0"/>
                <w:sz w:val="22"/>
                <w:szCs w:val="22"/>
              </w:rPr>
            </w:pPr>
            <w:r>
              <w:rPr>
                <w:rFonts w:ascii="宋体" w:hAnsi="宋体" w:cs="Arial" w:hint="eastAsia"/>
                <w:color w:val="000000"/>
                <w:kern w:val="0"/>
                <w:sz w:val="22"/>
                <w:szCs w:val="22"/>
              </w:rPr>
              <w:t>经办人（签章）：</w:t>
            </w:r>
          </w:p>
        </w:tc>
        <w:tc>
          <w:tcPr>
            <w:tcW w:w="1140" w:type="dxa"/>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360" w:type="dxa"/>
            <w:gridSpan w:val="3"/>
            <w:tcBorders>
              <w:top w:val="single" w:sz="4" w:space="0" w:color="000000"/>
              <w:left w:val="nil"/>
              <w:bottom w:val="nil"/>
              <w:right w:val="nil"/>
            </w:tcBorders>
            <w:shd w:val="clear" w:color="auto" w:fill="FFFFFF"/>
            <w:vAlign w:val="center"/>
            <w:hideMark/>
          </w:tcPr>
          <w:p w:rsidR="002C2667" w:rsidRDefault="002C2667">
            <w:pPr>
              <w:widowControl/>
              <w:jc w:val="right"/>
              <w:rPr>
                <w:rFonts w:ascii="宋体" w:hAnsi="宋体" w:cs="Arial"/>
                <w:color w:val="000000"/>
                <w:kern w:val="0"/>
                <w:sz w:val="22"/>
                <w:szCs w:val="22"/>
              </w:rPr>
            </w:pPr>
            <w:r>
              <w:rPr>
                <w:rFonts w:ascii="宋体" w:hAnsi="宋体" w:cs="Arial" w:hint="eastAsia"/>
                <w:color w:val="000000"/>
                <w:kern w:val="0"/>
                <w:sz w:val="22"/>
                <w:szCs w:val="22"/>
              </w:rPr>
              <w:t>社会保险经办机构（章）：</w:t>
            </w:r>
          </w:p>
        </w:tc>
        <w:tc>
          <w:tcPr>
            <w:tcW w:w="1840" w:type="dxa"/>
            <w:gridSpan w:val="2"/>
            <w:tcBorders>
              <w:top w:val="single" w:sz="4" w:space="0" w:color="000000"/>
              <w:left w:val="nil"/>
              <w:bottom w:val="nil"/>
              <w:right w:val="nil"/>
            </w:tcBorders>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2C2667" w:rsidTr="002C2667">
        <w:trPr>
          <w:trHeight w:val="348"/>
        </w:trPr>
        <w:tc>
          <w:tcPr>
            <w:tcW w:w="960" w:type="dxa"/>
            <w:noWrap/>
            <w:vAlign w:val="bottom"/>
          </w:tcPr>
          <w:p w:rsidR="002C2667" w:rsidRDefault="002C2667">
            <w:pPr>
              <w:widowControl/>
              <w:jc w:val="left"/>
              <w:rPr>
                <w:rFonts w:ascii="Arial" w:hAnsi="Arial" w:cs="Arial"/>
                <w:kern w:val="0"/>
                <w:sz w:val="20"/>
                <w:szCs w:val="20"/>
              </w:rPr>
            </w:pPr>
          </w:p>
        </w:tc>
        <w:tc>
          <w:tcPr>
            <w:tcW w:w="1300" w:type="dxa"/>
            <w:shd w:val="clear" w:color="auto" w:fill="FFFFFF"/>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2020" w:type="dxa"/>
            <w:gridSpan w:val="2"/>
            <w:shd w:val="clear" w:color="auto" w:fill="FFFFFF"/>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420" w:type="dxa"/>
            <w:shd w:val="clear" w:color="auto" w:fill="FFFFFF"/>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4780" w:type="dxa"/>
            <w:gridSpan w:val="4"/>
            <w:shd w:val="clear" w:color="auto" w:fill="FFFFFF"/>
            <w:vAlign w:val="center"/>
            <w:hideMark/>
          </w:tcPr>
          <w:p w:rsidR="002C2667" w:rsidRDefault="002C2667">
            <w:pPr>
              <w:widowControl/>
              <w:jc w:val="center"/>
              <w:rPr>
                <w:rFonts w:ascii="宋体" w:hAnsi="宋体" w:cs="Arial"/>
                <w:color w:val="000000"/>
                <w:kern w:val="0"/>
                <w:sz w:val="22"/>
                <w:szCs w:val="22"/>
              </w:rPr>
            </w:pPr>
            <w:r>
              <w:rPr>
                <w:rFonts w:ascii="宋体" w:hAnsi="宋体" w:cs="Arial" w:hint="eastAsia"/>
                <w:color w:val="000000"/>
                <w:kern w:val="0"/>
                <w:sz w:val="22"/>
                <w:szCs w:val="22"/>
              </w:rPr>
              <w:t>年  月  日</w:t>
            </w:r>
          </w:p>
        </w:tc>
      </w:tr>
      <w:tr w:rsidR="002C2667" w:rsidTr="002C2667">
        <w:trPr>
          <w:trHeight w:val="420"/>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shd w:val="clear" w:color="auto" w:fill="FFFFFF"/>
            <w:vAlign w:val="center"/>
            <w:hideMark/>
          </w:tcPr>
          <w:p w:rsidR="002C2667" w:rsidRDefault="002C2667">
            <w:pPr>
              <w:widowControl/>
              <w:jc w:val="center"/>
              <w:rPr>
                <w:rFonts w:ascii="宋体" w:hAnsi="宋体" w:cs="Arial"/>
                <w:b/>
                <w:bCs/>
                <w:color w:val="000000"/>
                <w:kern w:val="0"/>
                <w:sz w:val="24"/>
                <w:szCs w:val="24"/>
              </w:rPr>
            </w:pPr>
            <w:r>
              <w:rPr>
                <w:rFonts w:ascii="宋体" w:hAnsi="宋体" w:cs="Arial" w:hint="eastAsia"/>
                <w:b/>
                <w:bCs/>
                <w:color w:val="000000"/>
                <w:kern w:val="0"/>
                <w:sz w:val="24"/>
                <w:szCs w:val="24"/>
              </w:rPr>
              <w:t>重要提示</w:t>
            </w:r>
          </w:p>
        </w:tc>
      </w:tr>
      <w:tr w:rsidR="002C2667" w:rsidTr="002C2667">
        <w:trPr>
          <w:trHeight w:val="1584"/>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1、</w:t>
            </w:r>
            <w:proofErr w:type="gramStart"/>
            <w:r>
              <w:rPr>
                <w:rFonts w:ascii="宋体" w:hAnsi="宋体" w:cs="Arial" w:hint="eastAsia"/>
                <w:color w:val="000000"/>
                <w:kern w:val="0"/>
                <w:sz w:val="22"/>
                <w:szCs w:val="22"/>
              </w:rPr>
              <w:t>根据人社部</w:t>
            </w:r>
            <w:proofErr w:type="gramEnd"/>
            <w:r>
              <w:rPr>
                <w:rFonts w:ascii="宋体" w:hAnsi="宋体" w:cs="Arial" w:hint="eastAsia"/>
                <w:color w:val="000000"/>
                <w:kern w:val="0"/>
                <w:sz w:val="22"/>
                <w:szCs w:val="22"/>
              </w:rPr>
              <w:t>发【2009】187号 第四条：参保人</w:t>
            </w:r>
            <w:proofErr w:type="gramStart"/>
            <w:r>
              <w:rPr>
                <w:rFonts w:ascii="宋体" w:hAnsi="宋体" w:cs="Arial" w:hint="eastAsia"/>
                <w:color w:val="000000"/>
                <w:kern w:val="0"/>
                <w:sz w:val="22"/>
                <w:szCs w:val="22"/>
              </w:rPr>
              <w:t>员转移</w:t>
            </w:r>
            <w:proofErr w:type="gramEnd"/>
            <w:r>
              <w:rPr>
                <w:rFonts w:ascii="宋体" w:hAnsi="宋体" w:cs="Arial" w:hint="eastAsia"/>
                <w:color w:val="000000"/>
                <w:kern w:val="0"/>
                <w:sz w:val="22"/>
                <w:szCs w:val="22"/>
              </w:rPr>
              <w:t>接续基本养老保险关系前本人欠缴基本养老保险费的，由本人向原基本养老保险关系所在地补缴个人欠费后再办理基本养老保险关系转移接续手续，同时原参保所在地社会保险经办机构负责转出包括参保人员原欠缴年份的单位部分；本人不补缴个人欠费的，社会保险经办机构也应及时办理基本养老保险关系和基金转出各项手续，其欠缴基本养老保险的时间不再计算缴费年限，个人欠费的时间不转移基金，之后不再办理补缴欠费。</w:t>
            </w:r>
          </w:p>
        </w:tc>
      </w:tr>
      <w:tr w:rsidR="002C2667" w:rsidTr="002C2667">
        <w:trPr>
          <w:trHeight w:val="612"/>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2、本凭证是您参加基本养老保险的权益记录，是申请办理基本养老保险关系转移接续手续的重要凭证，请妥善保管。</w:t>
            </w:r>
          </w:p>
        </w:tc>
      </w:tr>
      <w:tr w:rsidR="002C2667" w:rsidTr="002C2667">
        <w:trPr>
          <w:trHeight w:val="900"/>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3、当您跨省（自治区、直辖市）流动就业时，基本养老保险关系在原参保地社会保险经办机构保留，个人账户储存额按规定继续计算利息。到新就业地参保时，请向当地社会保险经办机构出示本凭证，办理基本养老保险关系转移接续手续。</w:t>
            </w:r>
          </w:p>
        </w:tc>
      </w:tr>
      <w:tr w:rsidR="002C2667" w:rsidTr="002C2667">
        <w:trPr>
          <w:trHeight w:val="672"/>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4、本凭证如不慎遗失，请与填发此凭证的社会保险经办机构联系，申请补办。联系方式可到任何一个社会保险经办机构查询。</w:t>
            </w:r>
          </w:p>
        </w:tc>
      </w:tr>
      <w:tr w:rsidR="002C2667" w:rsidTr="002C2667">
        <w:trPr>
          <w:trHeight w:val="288"/>
        </w:trPr>
        <w:tc>
          <w:tcPr>
            <w:tcW w:w="960" w:type="dxa"/>
            <w:noWrap/>
            <w:vAlign w:val="bottom"/>
          </w:tcPr>
          <w:p w:rsidR="002C2667" w:rsidRDefault="002C2667">
            <w:pPr>
              <w:widowControl/>
              <w:jc w:val="left"/>
              <w:rPr>
                <w:rFonts w:ascii="Arial" w:hAnsi="Arial" w:cs="Arial"/>
                <w:kern w:val="0"/>
                <w:sz w:val="20"/>
                <w:szCs w:val="20"/>
              </w:rPr>
            </w:pPr>
          </w:p>
        </w:tc>
        <w:tc>
          <w:tcPr>
            <w:tcW w:w="9520" w:type="dxa"/>
            <w:gridSpan w:val="8"/>
            <w:shd w:val="clear" w:color="auto" w:fill="FFFFFF"/>
            <w:vAlign w:val="center"/>
            <w:hideMark/>
          </w:tcPr>
          <w:p w:rsidR="002C2667" w:rsidRDefault="002C2667">
            <w:pPr>
              <w:widowControl/>
              <w:jc w:val="left"/>
              <w:rPr>
                <w:rFonts w:ascii="宋体" w:hAnsi="宋体" w:cs="Arial"/>
                <w:color w:val="000000"/>
                <w:kern w:val="0"/>
                <w:sz w:val="22"/>
                <w:szCs w:val="22"/>
              </w:rPr>
            </w:pPr>
            <w:r>
              <w:rPr>
                <w:rFonts w:ascii="宋体" w:hAnsi="宋体" w:cs="Arial" w:hint="eastAsia"/>
                <w:color w:val="000000"/>
                <w:kern w:val="0"/>
                <w:sz w:val="22"/>
                <w:szCs w:val="22"/>
              </w:rPr>
              <w:t>5、以上数据仅供参考，以实际转移数据为准。</w:t>
            </w:r>
          </w:p>
        </w:tc>
      </w:tr>
      <w:tr w:rsidR="002C2667" w:rsidTr="002C2667">
        <w:trPr>
          <w:trHeight w:val="264"/>
        </w:trPr>
        <w:tc>
          <w:tcPr>
            <w:tcW w:w="960" w:type="dxa"/>
            <w:noWrap/>
            <w:vAlign w:val="bottom"/>
          </w:tcPr>
          <w:p w:rsidR="002C2667" w:rsidRDefault="002C2667">
            <w:pPr>
              <w:widowControl/>
              <w:jc w:val="left"/>
              <w:rPr>
                <w:rFonts w:ascii="Arial" w:hAnsi="Arial" w:cs="Arial"/>
                <w:kern w:val="0"/>
                <w:sz w:val="20"/>
                <w:szCs w:val="20"/>
              </w:rPr>
            </w:pPr>
          </w:p>
        </w:tc>
        <w:tc>
          <w:tcPr>
            <w:tcW w:w="1300" w:type="dxa"/>
            <w:noWrap/>
            <w:vAlign w:val="bottom"/>
          </w:tcPr>
          <w:p w:rsidR="002C2667" w:rsidRDefault="002C2667">
            <w:pPr>
              <w:widowControl/>
              <w:jc w:val="left"/>
              <w:rPr>
                <w:rFonts w:ascii="Arial" w:hAnsi="Arial" w:cs="Arial"/>
                <w:kern w:val="0"/>
                <w:sz w:val="20"/>
                <w:szCs w:val="20"/>
              </w:rPr>
            </w:pPr>
          </w:p>
        </w:tc>
        <w:tc>
          <w:tcPr>
            <w:tcW w:w="880" w:type="dxa"/>
            <w:noWrap/>
            <w:vAlign w:val="bottom"/>
          </w:tcPr>
          <w:p w:rsidR="002C2667" w:rsidRDefault="002C2667">
            <w:pPr>
              <w:widowControl/>
              <w:jc w:val="left"/>
              <w:rPr>
                <w:rFonts w:ascii="Arial" w:hAnsi="Arial" w:cs="Arial"/>
                <w:kern w:val="0"/>
                <w:sz w:val="20"/>
                <w:szCs w:val="20"/>
              </w:rPr>
            </w:pPr>
          </w:p>
        </w:tc>
        <w:tc>
          <w:tcPr>
            <w:tcW w:w="1140" w:type="dxa"/>
            <w:noWrap/>
            <w:vAlign w:val="bottom"/>
          </w:tcPr>
          <w:p w:rsidR="002C2667" w:rsidRDefault="002C2667">
            <w:pPr>
              <w:widowControl/>
              <w:jc w:val="left"/>
              <w:rPr>
                <w:rFonts w:ascii="Arial" w:hAnsi="Arial" w:cs="Arial"/>
                <w:kern w:val="0"/>
                <w:sz w:val="20"/>
                <w:szCs w:val="20"/>
              </w:rPr>
            </w:pPr>
          </w:p>
        </w:tc>
        <w:tc>
          <w:tcPr>
            <w:tcW w:w="1420" w:type="dxa"/>
            <w:noWrap/>
            <w:vAlign w:val="bottom"/>
          </w:tcPr>
          <w:p w:rsidR="002C2667" w:rsidRDefault="002C2667">
            <w:pPr>
              <w:widowControl/>
              <w:jc w:val="left"/>
              <w:rPr>
                <w:rFonts w:ascii="Arial" w:hAnsi="Arial" w:cs="Arial"/>
                <w:kern w:val="0"/>
                <w:sz w:val="20"/>
                <w:szCs w:val="20"/>
              </w:rPr>
            </w:pPr>
          </w:p>
        </w:tc>
        <w:tc>
          <w:tcPr>
            <w:tcW w:w="1180" w:type="dxa"/>
            <w:noWrap/>
            <w:vAlign w:val="bottom"/>
          </w:tcPr>
          <w:p w:rsidR="002C2667" w:rsidRDefault="002C2667">
            <w:pPr>
              <w:widowControl/>
              <w:jc w:val="left"/>
              <w:rPr>
                <w:rFonts w:ascii="Arial" w:hAnsi="Arial" w:cs="Arial"/>
                <w:kern w:val="0"/>
                <w:sz w:val="20"/>
                <w:szCs w:val="20"/>
              </w:rPr>
            </w:pPr>
          </w:p>
        </w:tc>
        <w:tc>
          <w:tcPr>
            <w:tcW w:w="1760" w:type="dxa"/>
            <w:noWrap/>
            <w:vAlign w:val="bottom"/>
          </w:tcPr>
          <w:p w:rsidR="002C2667" w:rsidRDefault="002C2667">
            <w:pPr>
              <w:widowControl/>
              <w:jc w:val="left"/>
              <w:rPr>
                <w:rFonts w:ascii="Arial" w:hAnsi="Arial" w:cs="Arial"/>
                <w:kern w:val="0"/>
                <w:sz w:val="20"/>
                <w:szCs w:val="20"/>
              </w:rPr>
            </w:pPr>
          </w:p>
        </w:tc>
        <w:tc>
          <w:tcPr>
            <w:tcW w:w="1100" w:type="dxa"/>
            <w:noWrap/>
            <w:vAlign w:val="bottom"/>
          </w:tcPr>
          <w:p w:rsidR="002C2667" w:rsidRDefault="002C2667">
            <w:pPr>
              <w:widowControl/>
              <w:jc w:val="left"/>
              <w:rPr>
                <w:rFonts w:ascii="Arial" w:hAnsi="Arial" w:cs="Arial"/>
                <w:kern w:val="0"/>
                <w:sz w:val="20"/>
                <w:szCs w:val="20"/>
              </w:rPr>
            </w:pPr>
          </w:p>
        </w:tc>
        <w:tc>
          <w:tcPr>
            <w:tcW w:w="740" w:type="dxa"/>
            <w:noWrap/>
            <w:vAlign w:val="bottom"/>
          </w:tcPr>
          <w:p w:rsidR="002C2667" w:rsidRDefault="002C2667">
            <w:pPr>
              <w:widowControl/>
              <w:jc w:val="left"/>
              <w:rPr>
                <w:rFonts w:ascii="Arial" w:hAnsi="Arial" w:cs="Arial"/>
                <w:kern w:val="0"/>
                <w:sz w:val="20"/>
                <w:szCs w:val="20"/>
              </w:rPr>
            </w:pPr>
          </w:p>
        </w:tc>
      </w:tr>
    </w:tbl>
    <w:p w:rsidR="002C2667" w:rsidRDefault="002C2667" w:rsidP="002C2667"/>
    <w:p w:rsidR="00395878" w:rsidRPr="002C2667" w:rsidRDefault="00395878"/>
    <w:sectPr w:rsidR="00395878" w:rsidRPr="002C2667" w:rsidSect="002C2667">
      <w:pgSz w:w="11906" w:h="16838" w:code="9"/>
      <w:pgMar w:top="1440" w:right="1797" w:bottom="1440" w:left="6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C2667"/>
    <w:rsid w:val="00000DF1"/>
    <w:rsid w:val="001E2175"/>
    <w:rsid w:val="00273EEF"/>
    <w:rsid w:val="002A78A7"/>
    <w:rsid w:val="002C2667"/>
    <w:rsid w:val="00395878"/>
    <w:rsid w:val="00742050"/>
    <w:rsid w:val="007C2DF0"/>
    <w:rsid w:val="009A65B7"/>
    <w:rsid w:val="00CF20D9"/>
    <w:rsid w:val="00DB2001"/>
    <w:rsid w:val="00F554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2667"/>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178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622</Characters>
  <Application>Microsoft Office Word</Application>
  <DocSecurity>0</DocSecurity>
  <Lines>5</Lines>
  <Paragraphs>1</Paragraphs>
  <ScaleCrop>false</ScaleCrop>
  <Company>SkyUN.Org</Company>
  <LinksUpToDate>false</LinksUpToDate>
  <CharactersWithSpaces>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机关事业单位养老保险经办管理处（社会保险费和待遇核定处〔筹〕）-陆丽芳</dc:creator>
  <cp:lastModifiedBy>机关事业单位养老保险经办管理处（社会保险费和待遇核定处〔筹〕）-陆丽芳</cp:lastModifiedBy>
  <cp:revision>1</cp:revision>
  <dcterms:created xsi:type="dcterms:W3CDTF">2018-04-16T00:26:00Z</dcterms:created>
  <dcterms:modified xsi:type="dcterms:W3CDTF">2018-04-16T00:27:00Z</dcterms:modified>
</cp:coreProperties>
</file>