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s="Times New Roman"/>
          <w:color w:val="000080"/>
        </w:rPr>
      </w:pPr>
    </w:p>
    <w:p>
      <w:pPr>
        <w:spacing w:line="400" w:lineRule="exact"/>
        <w:jc w:val="center"/>
        <w:outlineLvl w:val="1"/>
        <w:rPr>
          <w:rFonts w:ascii="仿宋" w:hAnsi="仿宋" w:eastAsia="仿宋" w:cs="Times New Roman"/>
          <w:color w:val="000000"/>
          <w:sz w:val="36"/>
          <w:szCs w:val="36"/>
        </w:rPr>
      </w:pPr>
      <w:r>
        <w:rPr>
          <w:rFonts w:hint="eastAsia" w:ascii="仿宋" w:hAnsi="仿宋" w:eastAsia="仿宋" w:cs="仿宋"/>
          <w:color w:val="000000"/>
          <w:sz w:val="36"/>
          <w:szCs w:val="36"/>
        </w:rPr>
        <w:t>离休人员减员申报表</w:t>
      </w:r>
    </w:p>
    <w:p>
      <w:pPr>
        <w:spacing w:line="460" w:lineRule="exact"/>
        <w:rPr>
          <w:rFonts w:ascii="仿宋" w:hAnsi="仿宋" w:eastAsia="仿宋" w:cs="Times New Roman"/>
          <w:color w:val="000000"/>
        </w:rPr>
      </w:pPr>
      <w:r>
        <w:rPr>
          <w:rFonts w:hint="eastAsia" w:ascii="仿宋" w:hAnsi="仿宋" w:eastAsia="仿宋" w:cs="仿宋"/>
          <w:color w:val="000000"/>
        </w:rPr>
        <w:t>单位名称：（盖章）</w:t>
      </w:r>
      <w:r>
        <w:rPr>
          <w:rFonts w:ascii="仿宋" w:hAnsi="仿宋" w:eastAsia="仿宋" w:cs="仿宋"/>
          <w:color w:val="000000"/>
        </w:rPr>
        <w:t xml:space="preserve">         </w:t>
      </w:r>
      <w:r>
        <w:rPr>
          <w:rFonts w:hint="eastAsia" w:ascii="仿宋" w:hAnsi="仿宋" w:eastAsia="仿宋" w:cs="仿宋"/>
          <w:color w:val="000000"/>
        </w:rPr>
        <w:t>单位编号：</w:t>
      </w:r>
      <w:r>
        <w:rPr>
          <w:rFonts w:ascii="仿宋" w:hAnsi="仿宋" w:eastAsia="仿宋" w:cs="仿宋"/>
          <w:color w:val="000000"/>
        </w:rPr>
        <w:t xml:space="preserve">               </w:t>
      </w:r>
      <w:r>
        <w:rPr>
          <w:rFonts w:hint="eastAsia" w:ascii="仿宋" w:hAnsi="仿宋" w:eastAsia="仿宋" w:cs="仿宋"/>
          <w:color w:val="000000"/>
        </w:rPr>
        <w:t>申报日期：</w:t>
      </w:r>
      <w:r>
        <w:rPr>
          <w:rFonts w:ascii="仿宋" w:hAnsi="仿宋" w:eastAsia="仿宋" w:cs="仿宋"/>
          <w:color w:val="000000"/>
        </w:rPr>
        <w:t xml:space="preserve">   </w:t>
      </w:r>
      <w:r>
        <w:rPr>
          <w:rFonts w:hint="eastAsia" w:ascii="仿宋" w:hAnsi="仿宋" w:eastAsia="仿宋" w:cs="仿宋"/>
          <w:color w:val="000000"/>
        </w:rPr>
        <w:t>年</w:t>
      </w:r>
      <w:r>
        <w:rPr>
          <w:rFonts w:ascii="仿宋" w:hAnsi="仿宋" w:eastAsia="仿宋" w:cs="仿宋"/>
          <w:color w:val="000000"/>
        </w:rPr>
        <w:t xml:space="preserve">   </w:t>
      </w:r>
      <w:r>
        <w:rPr>
          <w:rFonts w:hint="eastAsia" w:ascii="仿宋" w:hAnsi="仿宋" w:eastAsia="仿宋" w:cs="仿宋"/>
          <w:color w:val="000000"/>
        </w:rPr>
        <w:t>月</w:t>
      </w:r>
      <w:r>
        <w:rPr>
          <w:rFonts w:ascii="仿宋" w:hAnsi="仿宋" w:eastAsia="仿宋" w:cs="仿宋"/>
          <w:color w:val="000000"/>
        </w:rPr>
        <w:t xml:space="preserve"> </w:t>
      </w:r>
      <w:r>
        <w:rPr>
          <w:rFonts w:hint="eastAsia" w:ascii="仿宋" w:hAnsi="仿宋" w:eastAsia="仿宋" w:cs="仿宋"/>
          <w:color w:val="000000"/>
        </w:rPr>
        <w:t>日</w:t>
      </w:r>
    </w:p>
    <w:tbl>
      <w:tblPr>
        <w:tblStyle w:val="5"/>
        <w:tblW w:w="144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050"/>
        <w:gridCol w:w="1042"/>
        <w:gridCol w:w="890"/>
        <w:gridCol w:w="987"/>
        <w:gridCol w:w="1511"/>
        <w:gridCol w:w="724"/>
        <w:gridCol w:w="982"/>
        <w:gridCol w:w="942"/>
        <w:gridCol w:w="834"/>
        <w:gridCol w:w="2079"/>
        <w:gridCol w:w="778"/>
        <w:gridCol w:w="1362"/>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vMerge w:val="restart"/>
            <w:vAlign w:val="center"/>
          </w:tcPr>
          <w:p>
            <w:pPr>
              <w:jc w:val="center"/>
              <w:rPr>
                <w:rFonts w:ascii="仿宋" w:hAnsi="仿宋" w:eastAsia="仿宋" w:cs="Times New Roman"/>
                <w:color w:val="000000"/>
              </w:rPr>
            </w:pPr>
            <w:r>
              <w:rPr>
                <w:rFonts w:hint="eastAsia" w:ascii="仿宋" w:hAnsi="仿宋" w:eastAsia="仿宋" w:cs="仿宋"/>
                <w:color w:val="000000"/>
              </w:rPr>
              <w:t>个人</w:t>
            </w:r>
          </w:p>
          <w:p>
            <w:pPr>
              <w:jc w:val="center"/>
              <w:rPr>
                <w:rFonts w:ascii="仿宋" w:hAnsi="仿宋" w:eastAsia="仿宋" w:cs="Times New Roman"/>
                <w:color w:val="000000"/>
              </w:rPr>
            </w:pPr>
            <w:r>
              <w:rPr>
                <w:rFonts w:hint="eastAsia" w:ascii="仿宋" w:hAnsi="仿宋" w:eastAsia="仿宋" w:cs="仿宋"/>
                <w:color w:val="000000"/>
              </w:rPr>
              <w:t>编号</w:t>
            </w:r>
          </w:p>
        </w:tc>
        <w:tc>
          <w:tcPr>
            <w:tcW w:w="1042" w:type="dxa"/>
            <w:vMerge w:val="restart"/>
            <w:vAlign w:val="center"/>
          </w:tcPr>
          <w:p>
            <w:pPr>
              <w:jc w:val="center"/>
              <w:rPr>
                <w:rFonts w:ascii="仿宋" w:hAnsi="仿宋" w:eastAsia="仿宋" w:cs="Times New Roman"/>
                <w:color w:val="000000"/>
              </w:rPr>
            </w:pPr>
            <w:r>
              <w:rPr>
                <w:rFonts w:hint="eastAsia" w:ascii="仿宋" w:hAnsi="仿宋" w:eastAsia="仿宋" w:cs="仿宋"/>
                <w:color w:val="000000"/>
              </w:rPr>
              <w:t>姓</w:t>
            </w:r>
            <w:r>
              <w:rPr>
                <w:rFonts w:ascii="仿宋" w:hAnsi="仿宋" w:eastAsia="仿宋" w:cs="仿宋"/>
                <w:color w:val="000000"/>
              </w:rPr>
              <w:t xml:space="preserve">  </w:t>
            </w:r>
            <w:r>
              <w:rPr>
                <w:rFonts w:hint="eastAsia" w:ascii="仿宋" w:hAnsi="仿宋" w:eastAsia="仿宋" w:cs="仿宋"/>
                <w:color w:val="000000"/>
              </w:rPr>
              <w:t>名</w:t>
            </w:r>
          </w:p>
        </w:tc>
        <w:tc>
          <w:tcPr>
            <w:tcW w:w="890" w:type="dxa"/>
            <w:vMerge w:val="restart"/>
            <w:tcMar>
              <w:top w:w="85" w:type="dxa"/>
              <w:left w:w="57" w:type="dxa"/>
              <w:bottom w:w="85" w:type="dxa"/>
              <w:right w:w="57" w:type="dxa"/>
            </w:tcMar>
            <w:vAlign w:val="center"/>
          </w:tcPr>
          <w:p>
            <w:pPr>
              <w:jc w:val="center"/>
              <w:rPr>
                <w:rFonts w:ascii="仿宋" w:hAnsi="仿宋" w:eastAsia="仿宋" w:cs="Times New Roman"/>
                <w:color w:val="000000"/>
              </w:rPr>
            </w:pPr>
            <w:r>
              <w:rPr>
                <w:rFonts w:hint="eastAsia" w:ascii="仿宋" w:hAnsi="仿宋" w:eastAsia="仿宋" w:cs="仿宋"/>
                <w:color w:val="000000"/>
              </w:rPr>
              <w:t>减员</w:t>
            </w:r>
          </w:p>
          <w:p>
            <w:pPr>
              <w:jc w:val="center"/>
              <w:rPr>
                <w:rFonts w:ascii="仿宋" w:hAnsi="仿宋" w:eastAsia="仿宋" w:cs="Times New Roman"/>
                <w:color w:val="000000"/>
              </w:rPr>
            </w:pPr>
            <w:r>
              <w:rPr>
                <w:rFonts w:hint="eastAsia" w:ascii="仿宋" w:hAnsi="仿宋" w:eastAsia="仿宋" w:cs="仿宋"/>
                <w:color w:val="000000"/>
              </w:rPr>
              <w:t>年月</w:t>
            </w:r>
          </w:p>
        </w:tc>
        <w:tc>
          <w:tcPr>
            <w:tcW w:w="987" w:type="dxa"/>
            <w:vMerge w:val="restart"/>
            <w:tcMar>
              <w:top w:w="85" w:type="dxa"/>
              <w:left w:w="57" w:type="dxa"/>
              <w:bottom w:w="85" w:type="dxa"/>
              <w:right w:w="57" w:type="dxa"/>
            </w:tcMar>
            <w:vAlign w:val="center"/>
          </w:tcPr>
          <w:p>
            <w:pPr>
              <w:jc w:val="center"/>
              <w:rPr>
                <w:rFonts w:ascii="仿宋" w:hAnsi="仿宋" w:eastAsia="仿宋" w:cs="Times New Roman"/>
                <w:color w:val="000000"/>
              </w:rPr>
            </w:pPr>
            <w:r>
              <w:rPr>
                <w:rFonts w:hint="eastAsia" w:ascii="仿宋" w:hAnsi="仿宋" w:eastAsia="仿宋" w:cs="仿宋"/>
                <w:color w:val="000000"/>
              </w:rPr>
              <w:t>减员</w:t>
            </w:r>
          </w:p>
          <w:p>
            <w:pPr>
              <w:jc w:val="center"/>
              <w:rPr>
                <w:rFonts w:ascii="仿宋" w:hAnsi="仿宋" w:eastAsia="仿宋" w:cs="Times New Roman"/>
                <w:color w:val="000000"/>
              </w:rPr>
            </w:pPr>
            <w:r>
              <w:rPr>
                <w:rFonts w:hint="eastAsia" w:ascii="仿宋" w:hAnsi="仿宋" w:eastAsia="仿宋" w:cs="仿宋"/>
                <w:color w:val="000000"/>
              </w:rPr>
              <w:t>原因</w:t>
            </w:r>
          </w:p>
        </w:tc>
        <w:tc>
          <w:tcPr>
            <w:tcW w:w="10468" w:type="dxa"/>
            <w:gridSpan w:val="9"/>
            <w:tcMar>
              <w:top w:w="85" w:type="dxa"/>
              <w:bottom w:w="85" w:type="dxa"/>
            </w:tcMar>
            <w:vAlign w:val="center"/>
          </w:tcPr>
          <w:p>
            <w:pPr>
              <w:jc w:val="center"/>
              <w:rPr>
                <w:rFonts w:ascii="仿宋" w:hAnsi="仿宋" w:eastAsia="仿宋" w:cs="Times New Roman"/>
                <w:color w:val="000000"/>
              </w:rPr>
            </w:pPr>
            <w:r>
              <w:rPr>
                <w:rFonts w:hint="eastAsia" w:ascii="仿宋" w:hAnsi="仿宋" w:eastAsia="仿宋" w:cs="仿宋"/>
                <w:color w:val="000000"/>
              </w:rPr>
              <w:t>供养直系亲属情况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vMerge w:val="continue"/>
            <w:vAlign w:val="center"/>
          </w:tcPr>
          <w:p>
            <w:pPr>
              <w:jc w:val="center"/>
              <w:rPr>
                <w:rFonts w:ascii="仿宋" w:hAnsi="仿宋" w:eastAsia="仿宋" w:cs="Times New Roman"/>
                <w:color w:val="000000"/>
              </w:rPr>
            </w:pPr>
          </w:p>
        </w:tc>
        <w:tc>
          <w:tcPr>
            <w:tcW w:w="1042" w:type="dxa"/>
            <w:vMerge w:val="continue"/>
            <w:vAlign w:val="center"/>
          </w:tcPr>
          <w:p>
            <w:pPr>
              <w:jc w:val="center"/>
              <w:rPr>
                <w:rFonts w:ascii="仿宋" w:hAnsi="仿宋" w:eastAsia="仿宋" w:cs="Times New Roman"/>
                <w:color w:val="000000"/>
              </w:rPr>
            </w:pPr>
          </w:p>
        </w:tc>
        <w:tc>
          <w:tcPr>
            <w:tcW w:w="890" w:type="dxa"/>
            <w:vMerge w:val="continue"/>
            <w:vAlign w:val="center"/>
          </w:tcPr>
          <w:p>
            <w:pPr>
              <w:jc w:val="center"/>
              <w:rPr>
                <w:rFonts w:ascii="仿宋" w:hAnsi="仿宋" w:eastAsia="仿宋" w:cs="Times New Roman"/>
                <w:color w:val="000000"/>
              </w:rPr>
            </w:pPr>
          </w:p>
        </w:tc>
        <w:tc>
          <w:tcPr>
            <w:tcW w:w="987" w:type="dxa"/>
            <w:vMerge w:val="continue"/>
            <w:vAlign w:val="center"/>
          </w:tcPr>
          <w:p>
            <w:pPr>
              <w:jc w:val="center"/>
              <w:rPr>
                <w:rFonts w:ascii="仿宋" w:hAnsi="仿宋" w:eastAsia="仿宋" w:cs="Times New Roman"/>
                <w:color w:val="000000"/>
              </w:rPr>
            </w:pPr>
          </w:p>
        </w:tc>
        <w:tc>
          <w:tcPr>
            <w:tcW w:w="1511" w:type="dxa"/>
            <w:vMerge w:val="restart"/>
            <w:vAlign w:val="center"/>
          </w:tcPr>
          <w:p>
            <w:pPr>
              <w:jc w:val="center"/>
              <w:rPr>
                <w:rFonts w:ascii="仿宋" w:hAnsi="仿宋" w:eastAsia="仿宋" w:cs="Times New Roman"/>
                <w:color w:val="000000"/>
              </w:rPr>
            </w:pPr>
            <w:r>
              <w:rPr>
                <w:rFonts w:hint="eastAsia" w:ascii="仿宋" w:hAnsi="仿宋" w:eastAsia="仿宋" w:cs="仿宋"/>
                <w:color w:val="000000"/>
              </w:rPr>
              <w:t>姓名</w:t>
            </w:r>
          </w:p>
        </w:tc>
        <w:tc>
          <w:tcPr>
            <w:tcW w:w="724" w:type="dxa"/>
            <w:vMerge w:val="restart"/>
            <w:vAlign w:val="center"/>
          </w:tcPr>
          <w:p>
            <w:pPr>
              <w:jc w:val="center"/>
              <w:rPr>
                <w:rFonts w:ascii="仿宋" w:hAnsi="仿宋" w:eastAsia="仿宋" w:cs="Times New Roman"/>
                <w:color w:val="000000"/>
              </w:rPr>
            </w:pPr>
            <w:r>
              <w:rPr>
                <w:rFonts w:hint="eastAsia" w:ascii="仿宋" w:hAnsi="仿宋" w:eastAsia="仿宋" w:cs="仿宋"/>
                <w:color w:val="000000"/>
              </w:rPr>
              <w:t>性别</w:t>
            </w:r>
          </w:p>
        </w:tc>
        <w:tc>
          <w:tcPr>
            <w:tcW w:w="982" w:type="dxa"/>
            <w:vMerge w:val="restart"/>
            <w:vAlign w:val="center"/>
          </w:tcPr>
          <w:p>
            <w:pPr>
              <w:jc w:val="center"/>
              <w:rPr>
                <w:rFonts w:ascii="仿宋" w:hAnsi="仿宋" w:eastAsia="仿宋" w:cs="Times New Roman"/>
                <w:color w:val="000000"/>
              </w:rPr>
            </w:pPr>
            <w:r>
              <w:rPr>
                <w:rFonts w:hint="eastAsia" w:ascii="仿宋" w:hAnsi="仿宋" w:eastAsia="仿宋" w:cs="仿宋"/>
                <w:color w:val="000000"/>
              </w:rPr>
              <w:t>出生</w:t>
            </w:r>
          </w:p>
          <w:p>
            <w:pPr>
              <w:jc w:val="center"/>
              <w:rPr>
                <w:rFonts w:ascii="仿宋" w:hAnsi="仿宋" w:eastAsia="仿宋" w:cs="Times New Roman"/>
                <w:color w:val="000000"/>
              </w:rPr>
            </w:pPr>
            <w:r>
              <w:rPr>
                <w:rFonts w:hint="eastAsia" w:ascii="仿宋" w:hAnsi="仿宋" w:eastAsia="仿宋" w:cs="仿宋"/>
                <w:color w:val="000000"/>
              </w:rPr>
              <w:t>年月</w:t>
            </w:r>
          </w:p>
        </w:tc>
        <w:tc>
          <w:tcPr>
            <w:tcW w:w="942" w:type="dxa"/>
            <w:vMerge w:val="restart"/>
            <w:vAlign w:val="center"/>
          </w:tcPr>
          <w:p>
            <w:pPr>
              <w:jc w:val="center"/>
              <w:rPr>
                <w:rFonts w:ascii="仿宋" w:hAnsi="仿宋" w:eastAsia="仿宋" w:cs="Times New Roman"/>
                <w:color w:val="000000"/>
              </w:rPr>
            </w:pPr>
            <w:r>
              <w:rPr>
                <w:rFonts w:hint="eastAsia" w:ascii="仿宋" w:hAnsi="仿宋" w:eastAsia="仿宋" w:cs="仿宋"/>
                <w:color w:val="000000"/>
              </w:rPr>
              <w:t>与死者</w:t>
            </w:r>
          </w:p>
          <w:p>
            <w:pPr>
              <w:jc w:val="center"/>
              <w:rPr>
                <w:rFonts w:ascii="仿宋" w:hAnsi="仿宋" w:eastAsia="仿宋" w:cs="Times New Roman"/>
                <w:color w:val="000000"/>
              </w:rPr>
            </w:pPr>
            <w:r>
              <w:rPr>
                <w:rFonts w:hint="eastAsia" w:ascii="仿宋" w:hAnsi="仿宋" w:eastAsia="仿宋" w:cs="仿宋"/>
                <w:color w:val="000000"/>
              </w:rPr>
              <w:t>关系</w:t>
            </w:r>
          </w:p>
        </w:tc>
        <w:tc>
          <w:tcPr>
            <w:tcW w:w="834" w:type="dxa"/>
            <w:vMerge w:val="restart"/>
            <w:tcMar>
              <w:top w:w="85" w:type="dxa"/>
              <w:left w:w="28" w:type="dxa"/>
              <w:bottom w:w="85" w:type="dxa"/>
              <w:right w:w="28" w:type="dxa"/>
            </w:tcMar>
            <w:vAlign w:val="center"/>
          </w:tcPr>
          <w:p>
            <w:pPr>
              <w:jc w:val="center"/>
              <w:rPr>
                <w:rFonts w:ascii="仿宋" w:hAnsi="仿宋" w:eastAsia="仿宋" w:cs="Times New Roman"/>
                <w:color w:val="000000"/>
              </w:rPr>
            </w:pPr>
            <w:r>
              <w:rPr>
                <w:rFonts w:hint="eastAsia" w:ascii="仿宋" w:hAnsi="仿宋" w:eastAsia="仿宋" w:cs="仿宋"/>
                <w:color w:val="000000"/>
              </w:rPr>
              <w:t>户口</w:t>
            </w:r>
          </w:p>
          <w:p>
            <w:pPr>
              <w:jc w:val="center"/>
              <w:rPr>
                <w:rFonts w:ascii="仿宋" w:hAnsi="仿宋" w:eastAsia="仿宋" w:cs="Times New Roman"/>
                <w:color w:val="000000"/>
              </w:rPr>
            </w:pPr>
            <w:r>
              <w:rPr>
                <w:rFonts w:hint="eastAsia" w:ascii="仿宋" w:hAnsi="仿宋" w:eastAsia="仿宋" w:cs="仿宋"/>
                <w:color w:val="000000"/>
              </w:rPr>
              <w:t>所在地</w:t>
            </w:r>
          </w:p>
        </w:tc>
        <w:tc>
          <w:tcPr>
            <w:tcW w:w="2079" w:type="dxa"/>
            <w:vMerge w:val="restart"/>
            <w:tcMar>
              <w:top w:w="85" w:type="dxa"/>
              <w:left w:w="28" w:type="dxa"/>
              <w:bottom w:w="85" w:type="dxa"/>
              <w:right w:w="28" w:type="dxa"/>
            </w:tcMar>
            <w:vAlign w:val="center"/>
          </w:tcPr>
          <w:p>
            <w:pPr>
              <w:jc w:val="center"/>
              <w:rPr>
                <w:rFonts w:ascii="仿宋" w:hAnsi="仿宋" w:eastAsia="仿宋" w:cs="Times New Roman"/>
                <w:color w:val="000000"/>
              </w:rPr>
            </w:pPr>
            <w:r>
              <w:rPr>
                <w:rFonts w:hint="eastAsia" w:ascii="仿宋" w:hAnsi="仿宋" w:eastAsia="仿宋" w:cs="仿宋"/>
                <w:color w:val="000000"/>
              </w:rPr>
              <w:t>身份证号码</w:t>
            </w:r>
          </w:p>
        </w:tc>
        <w:tc>
          <w:tcPr>
            <w:tcW w:w="3396" w:type="dxa"/>
            <w:gridSpan w:val="3"/>
            <w:tcMar>
              <w:top w:w="85" w:type="dxa"/>
              <w:bottom w:w="85" w:type="dxa"/>
            </w:tcMar>
            <w:vAlign w:val="center"/>
          </w:tcPr>
          <w:p>
            <w:pPr>
              <w:jc w:val="center"/>
              <w:rPr>
                <w:rFonts w:ascii="仿宋" w:hAnsi="仿宋" w:eastAsia="仿宋" w:cs="Times New Roman"/>
                <w:color w:val="000000"/>
              </w:rPr>
            </w:pPr>
            <w:r>
              <w:rPr>
                <w:rFonts w:hint="eastAsia" w:ascii="仿宋" w:hAnsi="仿宋" w:eastAsia="仿宋" w:cs="仿宋"/>
                <w:color w:val="000000"/>
              </w:rPr>
              <w:t>开户银行信息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vMerge w:val="continue"/>
            <w:tcMar>
              <w:top w:w="85" w:type="dxa"/>
              <w:bottom w:w="85" w:type="dxa"/>
            </w:tcMar>
            <w:vAlign w:val="center"/>
          </w:tcPr>
          <w:p>
            <w:pPr>
              <w:jc w:val="center"/>
              <w:rPr>
                <w:rFonts w:ascii="仿宋" w:hAnsi="仿宋" w:eastAsia="仿宋" w:cs="Times New Roman"/>
                <w:color w:val="000000"/>
              </w:rPr>
            </w:pPr>
          </w:p>
        </w:tc>
        <w:tc>
          <w:tcPr>
            <w:tcW w:w="1042" w:type="dxa"/>
            <w:vMerge w:val="continue"/>
            <w:tcMar>
              <w:top w:w="85" w:type="dxa"/>
              <w:bottom w:w="85" w:type="dxa"/>
            </w:tcMar>
            <w:vAlign w:val="center"/>
          </w:tcPr>
          <w:p>
            <w:pPr>
              <w:jc w:val="center"/>
              <w:rPr>
                <w:rFonts w:ascii="仿宋" w:hAnsi="仿宋" w:eastAsia="仿宋" w:cs="Times New Roman"/>
                <w:color w:val="000000"/>
              </w:rPr>
            </w:pPr>
          </w:p>
        </w:tc>
        <w:tc>
          <w:tcPr>
            <w:tcW w:w="890" w:type="dxa"/>
            <w:vMerge w:val="continue"/>
            <w:tcMar>
              <w:top w:w="85" w:type="dxa"/>
              <w:bottom w:w="85" w:type="dxa"/>
            </w:tcMar>
            <w:vAlign w:val="center"/>
          </w:tcPr>
          <w:p>
            <w:pPr>
              <w:jc w:val="center"/>
              <w:rPr>
                <w:rFonts w:ascii="仿宋" w:hAnsi="仿宋" w:eastAsia="仿宋" w:cs="Times New Roman"/>
                <w:color w:val="000000"/>
              </w:rPr>
            </w:pPr>
          </w:p>
        </w:tc>
        <w:tc>
          <w:tcPr>
            <w:tcW w:w="987" w:type="dxa"/>
            <w:vMerge w:val="continue"/>
            <w:tcMar>
              <w:top w:w="85" w:type="dxa"/>
              <w:bottom w:w="85" w:type="dxa"/>
            </w:tcMar>
            <w:vAlign w:val="center"/>
          </w:tcPr>
          <w:p>
            <w:pPr>
              <w:jc w:val="center"/>
              <w:rPr>
                <w:rFonts w:ascii="仿宋" w:hAnsi="仿宋" w:eastAsia="仿宋" w:cs="Times New Roman"/>
                <w:color w:val="000000"/>
              </w:rPr>
            </w:pPr>
          </w:p>
        </w:tc>
        <w:tc>
          <w:tcPr>
            <w:tcW w:w="1511" w:type="dxa"/>
            <w:vMerge w:val="continue"/>
            <w:tcMar>
              <w:top w:w="85" w:type="dxa"/>
              <w:bottom w:w="85" w:type="dxa"/>
            </w:tcMar>
            <w:vAlign w:val="center"/>
          </w:tcPr>
          <w:p>
            <w:pPr>
              <w:jc w:val="center"/>
              <w:rPr>
                <w:rFonts w:ascii="仿宋" w:hAnsi="仿宋" w:eastAsia="仿宋" w:cs="Times New Roman"/>
                <w:color w:val="000000"/>
              </w:rPr>
            </w:pPr>
          </w:p>
        </w:tc>
        <w:tc>
          <w:tcPr>
            <w:tcW w:w="724" w:type="dxa"/>
            <w:vMerge w:val="continue"/>
            <w:tcMar>
              <w:top w:w="85" w:type="dxa"/>
              <w:bottom w:w="85" w:type="dxa"/>
            </w:tcMar>
            <w:vAlign w:val="center"/>
          </w:tcPr>
          <w:p>
            <w:pPr>
              <w:jc w:val="center"/>
              <w:rPr>
                <w:rFonts w:ascii="仿宋" w:hAnsi="仿宋" w:eastAsia="仿宋" w:cs="Times New Roman"/>
                <w:color w:val="000000"/>
              </w:rPr>
            </w:pPr>
          </w:p>
        </w:tc>
        <w:tc>
          <w:tcPr>
            <w:tcW w:w="982" w:type="dxa"/>
            <w:vMerge w:val="continue"/>
            <w:tcMar>
              <w:top w:w="85" w:type="dxa"/>
              <w:bottom w:w="85" w:type="dxa"/>
            </w:tcMar>
            <w:vAlign w:val="center"/>
          </w:tcPr>
          <w:p>
            <w:pPr>
              <w:jc w:val="center"/>
              <w:rPr>
                <w:rFonts w:ascii="仿宋" w:hAnsi="仿宋" w:eastAsia="仿宋" w:cs="Times New Roman"/>
                <w:color w:val="000000"/>
              </w:rPr>
            </w:pPr>
          </w:p>
        </w:tc>
        <w:tc>
          <w:tcPr>
            <w:tcW w:w="942" w:type="dxa"/>
            <w:vMerge w:val="continue"/>
            <w:tcMar>
              <w:top w:w="85" w:type="dxa"/>
              <w:bottom w:w="85" w:type="dxa"/>
            </w:tcMar>
            <w:vAlign w:val="center"/>
          </w:tcPr>
          <w:p>
            <w:pPr>
              <w:jc w:val="center"/>
              <w:rPr>
                <w:rFonts w:ascii="仿宋" w:hAnsi="仿宋" w:eastAsia="仿宋" w:cs="Times New Roman"/>
                <w:color w:val="000000"/>
              </w:rPr>
            </w:pPr>
          </w:p>
        </w:tc>
        <w:tc>
          <w:tcPr>
            <w:tcW w:w="834" w:type="dxa"/>
            <w:vMerge w:val="continue"/>
            <w:tcMar>
              <w:top w:w="85" w:type="dxa"/>
              <w:bottom w:w="85" w:type="dxa"/>
            </w:tcMar>
            <w:vAlign w:val="center"/>
          </w:tcPr>
          <w:p>
            <w:pPr>
              <w:jc w:val="center"/>
              <w:rPr>
                <w:rFonts w:ascii="仿宋" w:hAnsi="仿宋" w:eastAsia="仿宋" w:cs="Times New Roman"/>
                <w:color w:val="000000"/>
              </w:rPr>
            </w:pPr>
          </w:p>
        </w:tc>
        <w:tc>
          <w:tcPr>
            <w:tcW w:w="2079" w:type="dxa"/>
            <w:vMerge w:val="continue"/>
            <w:tcMar>
              <w:top w:w="85" w:type="dxa"/>
              <w:bottom w:w="85" w:type="dxa"/>
            </w:tcMar>
            <w:vAlign w:val="center"/>
          </w:tcPr>
          <w:p>
            <w:pPr>
              <w:jc w:val="center"/>
              <w:rPr>
                <w:rFonts w:ascii="仿宋" w:hAnsi="仿宋" w:eastAsia="仿宋" w:cs="Times New Roman"/>
                <w:color w:val="000000"/>
              </w:rPr>
            </w:pPr>
          </w:p>
        </w:tc>
        <w:tc>
          <w:tcPr>
            <w:tcW w:w="778" w:type="dxa"/>
            <w:tcMar>
              <w:top w:w="85" w:type="dxa"/>
              <w:bottom w:w="85" w:type="dxa"/>
            </w:tcMar>
            <w:vAlign w:val="center"/>
          </w:tcPr>
          <w:p>
            <w:pPr>
              <w:jc w:val="center"/>
              <w:rPr>
                <w:rFonts w:ascii="仿宋" w:hAnsi="仿宋" w:eastAsia="仿宋" w:cs="Times New Roman"/>
                <w:color w:val="000000"/>
              </w:rPr>
            </w:pPr>
            <w:r>
              <w:rPr>
                <w:rFonts w:hint="eastAsia" w:ascii="仿宋" w:hAnsi="仿宋" w:eastAsia="仿宋" w:cs="仿宋"/>
                <w:color w:val="000000"/>
              </w:rPr>
              <w:t>户名</w:t>
            </w:r>
          </w:p>
        </w:tc>
        <w:tc>
          <w:tcPr>
            <w:tcW w:w="1362" w:type="dxa"/>
            <w:tcMar>
              <w:top w:w="85" w:type="dxa"/>
              <w:left w:w="28" w:type="dxa"/>
              <w:bottom w:w="85" w:type="dxa"/>
              <w:right w:w="28" w:type="dxa"/>
            </w:tcMar>
            <w:vAlign w:val="center"/>
          </w:tcPr>
          <w:p>
            <w:pPr>
              <w:jc w:val="center"/>
              <w:rPr>
                <w:rFonts w:ascii="仿宋" w:hAnsi="仿宋" w:eastAsia="仿宋" w:cs="Times New Roman"/>
                <w:color w:val="000000"/>
              </w:rPr>
            </w:pPr>
            <w:r>
              <w:rPr>
                <w:rFonts w:hint="eastAsia" w:ascii="仿宋" w:hAnsi="仿宋" w:eastAsia="仿宋" w:cs="仿宋"/>
                <w:color w:val="000000"/>
              </w:rPr>
              <w:t>所属银行</w:t>
            </w:r>
          </w:p>
        </w:tc>
        <w:tc>
          <w:tcPr>
            <w:tcW w:w="1256" w:type="dxa"/>
            <w:tcMar>
              <w:top w:w="85" w:type="dxa"/>
              <w:bottom w:w="85" w:type="dxa"/>
            </w:tcMar>
            <w:vAlign w:val="center"/>
          </w:tcPr>
          <w:p>
            <w:pPr>
              <w:jc w:val="center"/>
              <w:rPr>
                <w:rFonts w:ascii="仿宋" w:hAnsi="仿宋" w:eastAsia="仿宋" w:cs="Times New Roman"/>
                <w:color w:val="000000"/>
              </w:rPr>
            </w:pPr>
            <w:r>
              <w:rPr>
                <w:rFonts w:hint="eastAsia" w:ascii="仿宋" w:hAnsi="仿宋" w:eastAsia="仿宋" w:cs="仿宋"/>
                <w:color w:val="000000"/>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1</w:t>
            </w:r>
          </w:p>
        </w:tc>
        <w:tc>
          <w:tcPr>
            <w:tcW w:w="1042"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2</w:t>
            </w:r>
          </w:p>
        </w:tc>
        <w:tc>
          <w:tcPr>
            <w:tcW w:w="890"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3</w:t>
            </w:r>
          </w:p>
        </w:tc>
        <w:tc>
          <w:tcPr>
            <w:tcW w:w="987"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4</w:t>
            </w:r>
          </w:p>
        </w:tc>
        <w:tc>
          <w:tcPr>
            <w:tcW w:w="1511"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5</w:t>
            </w:r>
          </w:p>
        </w:tc>
        <w:tc>
          <w:tcPr>
            <w:tcW w:w="724"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6</w:t>
            </w:r>
          </w:p>
        </w:tc>
        <w:tc>
          <w:tcPr>
            <w:tcW w:w="982"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7</w:t>
            </w:r>
          </w:p>
        </w:tc>
        <w:tc>
          <w:tcPr>
            <w:tcW w:w="942"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8</w:t>
            </w:r>
          </w:p>
        </w:tc>
        <w:tc>
          <w:tcPr>
            <w:tcW w:w="834"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9</w:t>
            </w:r>
          </w:p>
        </w:tc>
        <w:tc>
          <w:tcPr>
            <w:tcW w:w="2079"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10</w:t>
            </w:r>
          </w:p>
        </w:tc>
        <w:tc>
          <w:tcPr>
            <w:tcW w:w="778"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11</w:t>
            </w:r>
          </w:p>
        </w:tc>
        <w:tc>
          <w:tcPr>
            <w:tcW w:w="1362"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12</w:t>
            </w:r>
          </w:p>
        </w:tc>
        <w:tc>
          <w:tcPr>
            <w:tcW w:w="1256" w:type="dxa"/>
            <w:tcMar>
              <w:top w:w="85" w:type="dxa"/>
              <w:bottom w:w="85" w:type="dxa"/>
            </w:tcMar>
            <w:vAlign w:val="center"/>
          </w:tcPr>
          <w:p>
            <w:pPr>
              <w:jc w:val="center"/>
              <w:rPr>
                <w:rFonts w:ascii="仿宋" w:hAnsi="仿宋" w:eastAsia="仿宋" w:cs="Times New Roman"/>
                <w:color w:val="000000"/>
              </w:rPr>
            </w:pPr>
            <w:r>
              <w:rPr>
                <w:rFonts w:ascii="仿宋" w:hAnsi="仿宋" w:eastAsia="仿宋" w:cs="仿宋"/>
                <w:color w:val="00000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tcMar>
              <w:top w:w="85" w:type="dxa"/>
              <w:bottom w:w="85" w:type="dxa"/>
            </w:tcMar>
            <w:vAlign w:val="center"/>
          </w:tcPr>
          <w:p>
            <w:pPr>
              <w:rPr>
                <w:rFonts w:ascii="仿宋" w:hAnsi="仿宋" w:eastAsia="仿宋" w:cs="仿宋"/>
                <w:color w:val="000000"/>
                <w:sz w:val="18"/>
                <w:szCs w:val="18"/>
              </w:rPr>
            </w:pPr>
          </w:p>
        </w:tc>
        <w:tc>
          <w:tcPr>
            <w:tcW w:w="1042" w:type="dxa"/>
            <w:tcMar>
              <w:top w:w="85" w:type="dxa"/>
              <w:bottom w:w="85" w:type="dxa"/>
            </w:tcMar>
            <w:vAlign w:val="center"/>
          </w:tcPr>
          <w:p>
            <w:pPr>
              <w:jc w:val="center"/>
              <w:rPr>
                <w:rFonts w:ascii="仿宋" w:hAnsi="仿宋" w:eastAsia="仿宋" w:cs="Times New Roman"/>
                <w:color w:val="000000"/>
                <w:sz w:val="18"/>
                <w:szCs w:val="18"/>
              </w:rPr>
            </w:pPr>
          </w:p>
        </w:tc>
        <w:tc>
          <w:tcPr>
            <w:tcW w:w="890" w:type="dxa"/>
            <w:tcMar>
              <w:top w:w="85" w:type="dxa"/>
              <w:bottom w:w="85" w:type="dxa"/>
            </w:tcMar>
            <w:vAlign w:val="center"/>
          </w:tcPr>
          <w:p>
            <w:pPr>
              <w:jc w:val="center"/>
              <w:rPr>
                <w:rFonts w:ascii="仿宋" w:hAnsi="仿宋" w:eastAsia="仿宋" w:cs="Times New Roman"/>
                <w:color w:val="000000"/>
                <w:sz w:val="18"/>
                <w:szCs w:val="18"/>
              </w:rPr>
            </w:pPr>
          </w:p>
        </w:tc>
        <w:tc>
          <w:tcPr>
            <w:tcW w:w="987" w:type="dxa"/>
            <w:tcMar>
              <w:top w:w="85" w:type="dxa"/>
              <w:bottom w:w="85" w:type="dxa"/>
            </w:tcMar>
            <w:vAlign w:val="center"/>
          </w:tcPr>
          <w:p>
            <w:pPr>
              <w:jc w:val="center"/>
              <w:rPr>
                <w:rFonts w:ascii="仿宋" w:hAnsi="仿宋" w:eastAsia="仿宋" w:cs="Times New Roman"/>
                <w:color w:val="000000"/>
                <w:sz w:val="18"/>
                <w:szCs w:val="18"/>
              </w:rPr>
            </w:pPr>
          </w:p>
        </w:tc>
        <w:tc>
          <w:tcPr>
            <w:tcW w:w="1511" w:type="dxa"/>
            <w:tcMar>
              <w:top w:w="85" w:type="dxa"/>
              <w:bottom w:w="85" w:type="dxa"/>
            </w:tcMar>
            <w:vAlign w:val="center"/>
          </w:tcPr>
          <w:p>
            <w:pPr>
              <w:jc w:val="center"/>
              <w:rPr>
                <w:rFonts w:ascii="仿宋" w:hAnsi="仿宋" w:eastAsia="仿宋" w:cs="Times New Roman"/>
                <w:color w:val="000000"/>
                <w:sz w:val="18"/>
                <w:szCs w:val="18"/>
              </w:rPr>
            </w:pPr>
          </w:p>
        </w:tc>
        <w:tc>
          <w:tcPr>
            <w:tcW w:w="724" w:type="dxa"/>
            <w:tcMar>
              <w:top w:w="85" w:type="dxa"/>
              <w:bottom w:w="85" w:type="dxa"/>
            </w:tcMar>
            <w:vAlign w:val="center"/>
          </w:tcPr>
          <w:p>
            <w:pPr>
              <w:jc w:val="center"/>
              <w:rPr>
                <w:rFonts w:ascii="仿宋" w:hAnsi="仿宋" w:eastAsia="仿宋" w:cs="Times New Roman"/>
                <w:color w:val="000000"/>
                <w:sz w:val="18"/>
                <w:szCs w:val="18"/>
              </w:rPr>
            </w:pPr>
          </w:p>
        </w:tc>
        <w:tc>
          <w:tcPr>
            <w:tcW w:w="982" w:type="dxa"/>
            <w:tcMar>
              <w:top w:w="85" w:type="dxa"/>
              <w:bottom w:w="85" w:type="dxa"/>
            </w:tcMar>
            <w:vAlign w:val="center"/>
          </w:tcPr>
          <w:p>
            <w:pPr>
              <w:jc w:val="center"/>
              <w:rPr>
                <w:rFonts w:ascii="仿宋" w:hAnsi="仿宋" w:eastAsia="仿宋" w:cs="Times New Roman"/>
                <w:color w:val="000000"/>
                <w:sz w:val="18"/>
                <w:szCs w:val="18"/>
              </w:rPr>
            </w:pPr>
          </w:p>
        </w:tc>
        <w:tc>
          <w:tcPr>
            <w:tcW w:w="942" w:type="dxa"/>
            <w:tcMar>
              <w:top w:w="85" w:type="dxa"/>
              <w:bottom w:w="85" w:type="dxa"/>
            </w:tcMar>
            <w:vAlign w:val="center"/>
          </w:tcPr>
          <w:p>
            <w:pPr>
              <w:jc w:val="center"/>
              <w:rPr>
                <w:rFonts w:ascii="仿宋" w:hAnsi="仿宋" w:eastAsia="仿宋" w:cs="Times New Roman"/>
                <w:color w:val="000000"/>
                <w:sz w:val="18"/>
                <w:szCs w:val="18"/>
              </w:rPr>
            </w:pPr>
          </w:p>
        </w:tc>
        <w:tc>
          <w:tcPr>
            <w:tcW w:w="834" w:type="dxa"/>
            <w:tcMar>
              <w:top w:w="85" w:type="dxa"/>
              <w:bottom w:w="85" w:type="dxa"/>
            </w:tcMar>
            <w:vAlign w:val="center"/>
          </w:tcPr>
          <w:p>
            <w:pPr>
              <w:jc w:val="center"/>
              <w:rPr>
                <w:rFonts w:ascii="仿宋" w:hAnsi="仿宋" w:eastAsia="仿宋" w:cs="Times New Roman"/>
                <w:color w:val="000000"/>
                <w:sz w:val="18"/>
                <w:szCs w:val="18"/>
              </w:rPr>
            </w:pPr>
          </w:p>
        </w:tc>
        <w:tc>
          <w:tcPr>
            <w:tcW w:w="2079" w:type="dxa"/>
            <w:tcMar>
              <w:top w:w="85" w:type="dxa"/>
              <w:bottom w:w="85" w:type="dxa"/>
            </w:tcMar>
            <w:vAlign w:val="center"/>
          </w:tcPr>
          <w:p>
            <w:pPr>
              <w:jc w:val="center"/>
              <w:rPr>
                <w:rFonts w:ascii="仿宋" w:hAnsi="仿宋" w:eastAsia="仿宋" w:cs="仿宋"/>
                <w:color w:val="000000"/>
                <w:sz w:val="18"/>
                <w:szCs w:val="18"/>
              </w:rPr>
            </w:pPr>
          </w:p>
        </w:tc>
        <w:tc>
          <w:tcPr>
            <w:tcW w:w="778" w:type="dxa"/>
            <w:tcMar>
              <w:top w:w="85" w:type="dxa"/>
              <w:bottom w:w="85" w:type="dxa"/>
            </w:tcMar>
            <w:vAlign w:val="center"/>
          </w:tcPr>
          <w:p>
            <w:pPr>
              <w:jc w:val="center"/>
              <w:rPr>
                <w:rFonts w:ascii="仿宋" w:hAnsi="仿宋" w:eastAsia="仿宋" w:cs="Times New Roman"/>
                <w:color w:val="000000"/>
                <w:sz w:val="18"/>
                <w:szCs w:val="18"/>
              </w:rPr>
            </w:pPr>
          </w:p>
        </w:tc>
        <w:tc>
          <w:tcPr>
            <w:tcW w:w="1362" w:type="dxa"/>
            <w:tcMar>
              <w:top w:w="85" w:type="dxa"/>
              <w:bottom w:w="85" w:type="dxa"/>
            </w:tcMar>
            <w:vAlign w:val="center"/>
          </w:tcPr>
          <w:p>
            <w:pPr>
              <w:jc w:val="center"/>
              <w:rPr>
                <w:rFonts w:ascii="仿宋" w:hAnsi="仿宋" w:eastAsia="仿宋" w:cs="Times New Roman"/>
                <w:color w:val="000000"/>
                <w:sz w:val="18"/>
                <w:szCs w:val="18"/>
              </w:rPr>
            </w:pPr>
          </w:p>
        </w:tc>
        <w:tc>
          <w:tcPr>
            <w:tcW w:w="1256" w:type="dxa"/>
            <w:tcMar>
              <w:top w:w="85" w:type="dxa"/>
              <w:bottom w:w="85" w:type="dxa"/>
            </w:tcMar>
            <w:vAlign w:val="center"/>
          </w:tcPr>
          <w:p>
            <w:pPr>
              <w:jc w:val="center"/>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tcMar>
              <w:top w:w="85" w:type="dxa"/>
              <w:bottom w:w="85" w:type="dxa"/>
            </w:tcMar>
            <w:vAlign w:val="center"/>
          </w:tcPr>
          <w:p>
            <w:pPr>
              <w:jc w:val="center"/>
              <w:rPr>
                <w:rFonts w:ascii="仿宋" w:hAnsi="仿宋" w:eastAsia="仿宋" w:cs="Times New Roman"/>
                <w:color w:val="000000"/>
              </w:rPr>
            </w:pPr>
          </w:p>
        </w:tc>
        <w:tc>
          <w:tcPr>
            <w:tcW w:w="1042" w:type="dxa"/>
            <w:tcMar>
              <w:top w:w="85" w:type="dxa"/>
              <w:bottom w:w="85" w:type="dxa"/>
            </w:tcMar>
            <w:vAlign w:val="center"/>
          </w:tcPr>
          <w:p>
            <w:pPr>
              <w:jc w:val="center"/>
              <w:rPr>
                <w:rFonts w:ascii="仿宋" w:hAnsi="仿宋" w:eastAsia="仿宋" w:cs="Times New Roman"/>
                <w:color w:val="000000"/>
              </w:rPr>
            </w:pPr>
          </w:p>
        </w:tc>
        <w:tc>
          <w:tcPr>
            <w:tcW w:w="890" w:type="dxa"/>
            <w:tcMar>
              <w:top w:w="85" w:type="dxa"/>
              <w:bottom w:w="85" w:type="dxa"/>
            </w:tcMar>
            <w:vAlign w:val="center"/>
          </w:tcPr>
          <w:p>
            <w:pPr>
              <w:jc w:val="center"/>
              <w:rPr>
                <w:rFonts w:ascii="仿宋" w:hAnsi="仿宋" w:eastAsia="仿宋" w:cs="Times New Roman"/>
                <w:color w:val="000000"/>
              </w:rPr>
            </w:pPr>
          </w:p>
        </w:tc>
        <w:tc>
          <w:tcPr>
            <w:tcW w:w="987" w:type="dxa"/>
            <w:tcMar>
              <w:top w:w="85" w:type="dxa"/>
              <w:bottom w:w="85" w:type="dxa"/>
            </w:tcMar>
            <w:vAlign w:val="center"/>
          </w:tcPr>
          <w:p>
            <w:pPr>
              <w:jc w:val="center"/>
              <w:rPr>
                <w:rFonts w:ascii="仿宋" w:hAnsi="仿宋" w:eastAsia="仿宋" w:cs="Times New Roman"/>
                <w:color w:val="000000"/>
              </w:rPr>
            </w:pPr>
          </w:p>
        </w:tc>
        <w:tc>
          <w:tcPr>
            <w:tcW w:w="1511" w:type="dxa"/>
            <w:tcMar>
              <w:top w:w="85" w:type="dxa"/>
              <w:bottom w:w="85" w:type="dxa"/>
            </w:tcMar>
            <w:vAlign w:val="center"/>
          </w:tcPr>
          <w:p>
            <w:pPr>
              <w:jc w:val="center"/>
              <w:rPr>
                <w:rFonts w:ascii="仿宋" w:hAnsi="仿宋" w:eastAsia="仿宋" w:cs="Times New Roman"/>
                <w:color w:val="000000"/>
              </w:rPr>
            </w:pPr>
          </w:p>
        </w:tc>
        <w:tc>
          <w:tcPr>
            <w:tcW w:w="724" w:type="dxa"/>
            <w:tcMar>
              <w:top w:w="85" w:type="dxa"/>
              <w:bottom w:w="85" w:type="dxa"/>
            </w:tcMar>
            <w:vAlign w:val="center"/>
          </w:tcPr>
          <w:p>
            <w:pPr>
              <w:jc w:val="center"/>
              <w:rPr>
                <w:rFonts w:ascii="仿宋" w:hAnsi="仿宋" w:eastAsia="仿宋" w:cs="Times New Roman"/>
                <w:color w:val="000000"/>
              </w:rPr>
            </w:pPr>
          </w:p>
        </w:tc>
        <w:tc>
          <w:tcPr>
            <w:tcW w:w="982" w:type="dxa"/>
            <w:tcMar>
              <w:top w:w="85" w:type="dxa"/>
              <w:bottom w:w="85" w:type="dxa"/>
            </w:tcMar>
            <w:vAlign w:val="center"/>
          </w:tcPr>
          <w:p>
            <w:pPr>
              <w:jc w:val="center"/>
              <w:rPr>
                <w:rFonts w:ascii="仿宋" w:hAnsi="仿宋" w:eastAsia="仿宋" w:cs="Times New Roman"/>
                <w:color w:val="000000"/>
              </w:rPr>
            </w:pPr>
          </w:p>
        </w:tc>
        <w:tc>
          <w:tcPr>
            <w:tcW w:w="942" w:type="dxa"/>
            <w:tcMar>
              <w:top w:w="85" w:type="dxa"/>
              <w:bottom w:w="85" w:type="dxa"/>
            </w:tcMar>
            <w:vAlign w:val="center"/>
          </w:tcPr>
          <w:p>
            <w:pPr>
              <w:jc w:val="center"/>
              <w:rPr>
                <w:rFonts w:ascii="仿宋" w:hAnsi="仿宋" w:eastAsia="仿宋" w:cs="Times New Roman"/>
                <w:color w:val="000000"/>
              </w:rPr>
            </w:pPr>
          </w:p>
        </w:tc>
        <w:tc>
          <w:tcPr>
            <w:tcW w:w="834" w:type="dxa"/>
            <w:tcMar>
              <w:top w:w="85" w:type="dxa"/>
              <w:bottom w:w="85" w:type="dxa"/>
            </w:tcMar>
            <w:vAlign w:val="center"/>
          </w:tcPr>
          <w:p>
            <w:pPr>
              <w:jc w:val="center"/>
              <w:rPr>
                <w:rFonts w:ascii="仿宋" w:hAnsi="仿宋" w:eastAsia="仿宋" w:cs="Times New Roman"/>
                <w:color w:val="000000"/>
              </w:rPr>
            </w:pPr>
          </w:p>
        </w:tc>
        <w:tc>
          <w:tcPr>
            <w:tcW w:w="2079" w:type="dxa"/>
            <w:tcMar>
              <w:top w:w="85" w:type="dxa"/>
              <w:bottom w:w="85" w:type="dxa"/>
            </w:tcMar>
            <w:vAlign w:val="center"/>
          </w:tcPr>
          <w:p>
            <w:pPr>
              <w:jc w:val="center"/>
              <w:rPr>
                <w:rFonts w:ascii="仿宋" w:hAnsi="仿宋" w:eastAsia="仿宋" w:cs="Times New Roman"/>
                <w:color w:val="000000"/>
              </w:rPr>
            </w:pPr>
          </w:p>
        </w:tc>
        <w:tc>
          <w:tcPr>
            <w:tcW w:w="778" w:type="dxa"/>
            <w:tcMar>
              <w:top w:w="85" w:type="dxa"/>
              <w:bottom w:w="85" w:type="dxa"/>
            </w:tcMar>
            <w:vAlign w:val="center"/>
          </w:tcPr>
          <w:p>
            <w:pPr>
              <w:jc w:val="center"/>
              <w:rPr>
                <w:rFonts w:ascii="仿宋" w:hAnsi="仿宋" w:eastAsia="仿宋" w:cs="Times New Roman"/>
                <w:color w:val="000000"/>
              </w:rPr>
            </w:pPr>
          </w:p>
        </w:tc>
        <w:tc>
          <w:tcPr>
            <w:tcW w:w="1362" w:type="dxa"/>
            <w:tcMar>
              <w:top w:w="85" w:type="dxa"/>
              <w:bottom w:w="85" w:type="dxa"/>
            </w:tcMar>
            <w:vAlign w:val="center"/>
          </w:tcPr>
          <w:p>
            <w:pPr>
              <w:jc w:val="center"/>
              <w:rPr>
                <w:rFonts w:ascii="仿宋" w:hAnsi="仿宋" w:eastAsia="仿宋" w:cs="Times New Roman"/>
                <w:color w:val="000000"/>
              </w:rPr>
            </w:pPr>
          </w:p>
        </w:tc>
        <w:tc>
          <w:tcPr>
            <w:tcW w:w="1256" w:type="dxa"/>
            <w:tcMar>
              <w:top w:w="85" w:type="dxa"/>
              <w:bottom w:w="85" w:type="dxa"/>
            </w:tcMar>
            <w:vAlign w:val="center"/>
          </w:tcPr>
          <w:p>
            <w:pPr>
              <w:jc w:val="center"/>
              <w:rPr>
                <w:rFonts w:ascii="仿宋" w:hAnsi="仿宋" w:eastAsia="仿宋"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cantSplit/>
          <w:jc w:val="center"/>
        </w:trPr>
        <w:tc>
          <w:tcPr>
            <w:tcW w:w="1050" w:type="dxa"/>
            <w:tcMar>
              <w:top w:w="85" w:type="dxa"/>
              <w:bottom w:w="85" w:type="dxa"/>
            </w:tcMar>
            <w:vAlign w:val="center"/>
          </w:tcPr>
          <w:p>
            <w:pPr>
              <w:jc w:val="center"/>
              <w:rPr>
                <w:rFonts w:ascii="仿宋" w:hAnsi="仿宋" w:eastAsia="仿宋" w:cs="Times New Roman"/>
                <w:color w:val="000000"/>
              </w:rPr>
            </w:pPr>
          </w:p>
        </w:tc>
        <w:tc>
          <w:tcPr>
            <w:tcW w:w="1042" w:type="dxa"/>
            <w:tcMar>
              <w:top w:w="85" w:type="dxa"/>
              <w:bottom w:w="85" w:type="dxa"/>
            </w:tcMar>
            <w:vAlign w:val="center"/>
          </w:tcPr>
          <w:p>
            <w:pPr>
              <w:jc w:val="center"/>
              <w:rPr>
                <w:rFonts w:ascii="仿宋" w:hAnsi="仿宋" w:eastAsia="仿宋" w:cs="Times New Roman"/>
                <w:color w:val="000000"/>
              </w:rPr>
            </w:pPr>
          </w:p>
        </w:tc>
        <w:tc>
          <w:tcPr>
            <w:tcW w:w="890" w:type="dxa"/>
            <w:tcMar>
              <w:top w:w="85" w:type="dxa"/>
              <w:bottom w:w="85" w:type="dxa"/>
            </w:tcMar>
            <w:vAlign w:val="center"/>
          </w:tcPr>
          <w:p>
            <w:pPr>
              <w:jc w:val="center"/>
              <w:rPr>
                <w:rFonts w:ascii="仿宋" w:hAnsi="仿宋" w:eastAsia="仿宋" w:cs="Times New Roman"/>
                <w:color w:val="000000"/>
              </w:rPr>
            </w:pPr>
          </w:p>
        </w:tc>
        <w:tc>
          <w:tcPr>
            <w:tcW w:w="987" w:type="dxa"/>
            <w:tcMar>
              <w:top w:w="85" w:type="dxa"/>
              <w:bottom w:w="85" w:type="dxa"/>
            </w:tcMar>
            <w:vAlign w:val="center"/>
          </w:tcPr>
          <w:p>
            <w:pPr>
              <w:jc w:val="center"/>
              <w:rPr>
                <w:rFonts w:ascii="仿宋" w:hAnsi="仿宋" w:eastAsia="仿宋" w:cs="Times New Roman"/>
                <w:color w:val="000000"/>
              </w:rPr>
            </w:pPr>
          </w:p>
        </w:tc>
        <w:tc>
          <w:tcPr>
            <w:tcW w:w="1511" w:type="dxa"/>
            <w:tcMar>
              <w:top w:w="85" w:type="dxa"/>
              <w:bottom w:w="85" w:type="dxa"/>
            </w:tcMar>
            <w:vAlign w:val="center"/>
          </w:tcPr>
          <w:p>
            <w:pPr>
              <w:jc w:val="center"/>
              <w:rPr>
                <w:rFonts w:ascii="仿宋" w:hAnsi="仿宋" w:eastAsia="仿宋" w:cs="Times New Roman"/>
                <w:color w:val="000000"/>
              </w:rPr>
            </w:pPr>
          </w:p>
        </w:tc>
        <w:tc>
          <w:tcPr>
            <w:tcW w:w="724" w:type="dxa"/>
            <w:tcMar>
              <w:top w:w="85" w:type="dxa"/>
              <w:bottom w:w="85" w:type="dxa"/>
            </w:tcMar>
            <w:vAlign w:val="center"/>
          </w:tcPr>
          <w:p>
            <w:pPr>
              <w:jc w:val="center"/>
              <w:rPr>
                <w:rFonts w:ascii="仿宋" w:hAnsi="仿宋" w:eastAsia="仿宋" w:cs="Times New Roman"/>
                <w:color w:val="000000"/>
              </w:rPr>
            </w:pPr>
          </w:p>
        </w:tc>
        <w:tc>
          <w:tcPr>
            <w:tcW w:w="982" w:type="dxa"/>
            <w:tcMar>
              <w:top w:w="85" w:type="dxa"/>
              <w:bottom w:w="85" w:type="dxa"/>
            </w:tcMar>
            <w:vAlign w:val="center"/>
          </w:tcPr>
          <w:p>
            <w:pPr>
              <w:jc w:val="center"/>
              <w:rPr>
                <w:rFonts w:ascii="仿宋" w:hAnsi="仿宋" w:eastAsia="仿宋" w:cs="Times New Roman"/>
                <w:color w:val="000000"/>
              </w:rPr>
            </w:pPr>
          </w:p>
        </w:tc>
        <w:tc>
          <w:tcPr>
            <w:tcW w:w="942" w:type="dxa"/>
            <w:tcMar>
              <w:top w:w="85" w:type="dxa"/>
              <w:bottom w:w="85" w:type="dxa"/>
            </w:tcMar>
            <w:vAlign w:val="center"/>
          </w:tcPr>
          <w:p>
            <w:pPr>
              <w:jc w:val="center"/>
              <w:rPr>
                <w:rFonts w:ascii="仿宋" w:hAnsi="仿宋" w:eastAsia="仿宋" w:cs="Times New Roman"/>
                <w:color w:val="000000"/>
              </w:rPr>
            </w:pPr>
          </w:p>
        </w:tc>
        <w:tc>
          <w:tcPr>
            <w:tcW w:w="834" w:type="dxa"/>
            <w:tcMar>
              <w:top w:w="85" w:type="dxa"/>
              <w:bottom w:w="85" w:type="dxa"/>
            </w:tcMar>
            <w:vAlign w:val="center"/>
          </w:tcPr>
          <w:p>
            <w:pPr>
              <w:jc w:val="center"/>
              <w:rPr>
                <w:rFonts w:ascii="仿宋" w:hAnsi="仿宋" w:eastAsia="仿宋" w:cs="Times New Roman"/>
                <w:color w:val="000000"/>
              </w:rPr>
            </w:pPr>
          </w:p>
        </w:tc>
        <w:tc>
          <w:tcPr>
            <w:tcW w:w="2079" w:type="dxa"/>
            <w:tcMar>
              <w:top w:w="85" w:type="dxa"/>
              <w:bottom w:w="85" w:type="dxa"/>
            </w:tcMar>
            <w:vAlign w:val="center"/>
          </w:tcPr>
          <w:p>
            <w:pPr>
              <w:jc w:val="center"/>
              <w:rPr>
                <w:rFonts w:ascii="仿宋" w:hAnsi="仿宋" w:eastAsia="仿宋" w:cs="Times New Roman"/>
                <w:color w:val="000000"/>
              </w:rPr>
            </w:pPr>
          </w:p>
        </w:tc>
        <w:tc>
          <w:tcPr>
            <w:tcW w:w="778" w:type="dxa"/>
            <w:tcMar>
              <w:top w:w="85" w:type="dxa"/>
              <w:bottom w:w="85" w:type="dxa"/>
            </w:tcMar>
            <w:vAlign w:val="center"/>
          </w:tcPr>
          <w:p>
            <w:pPr>
              <w:jc w:val="center"/>
              <w:rPr>
                <w:rFonts w:ascii="仿宋" w:hAnsi="仿宋" w:eastAsia="仿宋" w:cs="Times New Roman"/>
                <w:color w:val="000000"/>
              </w:rPr>
            </w:pPr>
          </w:p>
        </w:tc>
        <w:tc>
          <w:tcPr>
            <w:tcW w:w="1362" w:type="dxa"/>
            <w:tcMar>
              <w:top w:w="85" w:type="dxa"/>
              <w:bottom w:w="85" w:type="dxa"/>
            </w:tcMar>
            <w:vAlign w:val="center"/>
          </w:tcPr>
          <w:p>
            <w:pPr>
              <w:jc w:val="center"/>
              <w:rPr>
                <w:rFonts w:ascii="仿宋" w:hAnsi="仿宋" w:eastAsia="仿宋" w:cs="Times New Roman"/>
                <w:color w:val="000000"/>
              </w:rPr>
            </w:pPr>
          </w:p>
        </w:tc>
        <w:tc>
          <w:tcPr>
            <w:tcW w:w="1256" w:type="dxa"/>
            <w:tcMar>
              <w:top w:w="85" w:type="dxa"/>
              <w:bottom w:w="85" w:type="dxa"/>
            </w:tcMar>
            <w:vAlign w:val="center"/>
          </w:tcPr>
          <w:p>
            <w:pPr>
              <w:jc w:val="center"/>
              <w:rPr>
                <w:rFonts w:ascii="仿宋" w:hAnsi="仿宋" w:eastAsia="仿宋" w:cs="Times New Roman"/>
                <w:color w:val="000000"/>
              </w:rPr>
            </w:pPr>
          </w:p>
        </w:tc>
      </w:tr>
    </w:tbl>
    <w:p>
      <w:pPr>
        <w:spacing w:line="360" w:lineRule="exact"/>
        <w:rPr>
          <w:rFonts w:ascii="仿宋" w:hAnsi="仿宋" w:eastAsia="仿宋" w:cs="仿宋"/>
          <w:color w:val="000000"/>
        </w:rPr>
      </w:pPr>
      <w:r>
        <w:rPr>
          <w:rFonts w:hint="eastAsia" w:ascii="仿宋" w:hAnsi="仿宋" w:eastAsia="仿宋" w:cs="仿宋"/>
          <w:color w:val="000000"/>
        </w:rPr>
        <w:t>单位经办人：</w:t>
      </w:r>
      <w:r>
        <w:rPr>
          <w:rFonts w:ascii="仿宋" w:hAnsi="仿宋" w:eastAsia="仿宋" w:cs="仿宋"/>
          <w:color w:val="000000"/>
        </w:rPr>
        <w:t xml:space="preserve"> </w:t>
      </w:r>
      <w:bookmarkStart w:id="0" w:name="_GoBack"/>
      <w:bookmarkEnd w:id="0"/>
      <w:r>
        <w:rPr>
          <w:rFonts w:ascii="仿宋" w:hAnsi="仿宋" w:eastAsia="仿宋" w:cs="仿宋"/>
          <w:color w:val="000000"/>
        </w:rPr>
        <w:t xml:space="preserve">            </w:t>
      </w:r>
    </w:p>
    <w:p>
      <w:pPr>
        <w:widowControl/>
        <w:spacing w:line="240" w:lineRule="atLeast"/>
        <w:rPr>
          <w:rFonts w:ascii="仿宋" w:hAnsi="仿宋" w:eastAsia="仿宋" w:cs="Times New Roman"/>
          <w:color w:val="000000"/>
        </w:rPr>
      </w:pPr>
      <w:r>
        <w:rPr>
          <w:rFonts w:hint="eastAsia" w:ascii="仿宋" w:hAnsi="仿宋" w:eastAsia="仿宋" w:cs="仿宋"/>
          <w:color w:val="000000"/>
        </w:rPr>
        <w:t>说明：</w:t>
      </w:r>
      <w:r>
        <w:rPr>
          <w:rFonts w:ascii="仿宋" w:hAnsi="仿宋" w:eastAsia="仿宋" w:cs="仿宋"/>
          <w:color w:val="000000"/>
        </w:rPr>
        <w:t>1.</w:t>
      </w:r>
      <w:r>
        <w:rPr>
          <w:rFonts w:hint="eastAsia" w:ascii="仿宋" w:hAnsi="仿宋" w:eastAsia="仿宋" w:cs="仿宋"/>
          <w:color w:val="000000"/>
        </w:rPr>
        <w:t>“减员年月”填写死亡、下落不明的时间；</w:t>
      </w:r>
    </w:p>
    <w:p>
      <w:pPr>
        <w:widowControl/>
        <w:spacing w:line="240" w:lineRule="atLeast"/>
        <w:ind w:firstLine="31680" w:firstLineChars="300"/>
        <w:rPr>
          <w:rFonts w:ascii="仿宋" w:hAnsi="仿宋" w:eastAsia="仿宋" w:cs="Times New Roman"/>
          <w:color w:val="000000"/>
        </w:rPr>
      </w:pPr>
      <w:r>
        <w:rPr>
          <w:rFonts w:ascii="仿宋" w:hAnsi="仿宋" w:eastAsia="仿宋" w:cs="仿宋"/>
          <w:color w:val="000000"/>
        </w:rPr>
        <w:t>2.</w:t>
      </w:r>
      <w:r>
        <w:rPr>
          <w:rFonts w:hint="eastAsia" w:ascii="仿宋" w:hAnsi="仿宋" w:eastAsia="仿宋" w:cs="仿宋"/>
          <w:color w:val="000000"/>
        </w:rPr>
        <w:t>“减员原因”为：死亡、下落不明。</w:t>
      </w:r>
    </w:p>
    <w:p>
      <w:pPr>
        <w:widowControl/>
        <w:spacing w:line="240" w:lineRule="atLeast"/>
        <w:ind w:firstLine="31680" w:firstLineChars="300"/>
        <w:rPr>
          <w:rFonts w:ascii="仿宋" w:hAnsi="仿宋" w:eastAsia="仿宋" w:cs="Times New Roman"/>
          <w:color w:val="000000"/>
        </w:rPr>
      </w:pPr>
      <w:r>
        <w:rPr>
          <w:rFonts w:ascii="仿宋" w:hAnsi="仿宋" w:eastAsia="仿宋" w:cs="仿宋"/>
          <w:color w:val="000000"/>
        </w:rPr>
        <w:t xml:space="preserve">3. </w:t>
      </w:r>
      <w:r>
        <w:rPr>
          <w:rFonts w:hint="eastAsia" w:ascii="仿宋" w:hAnsi="仿宋" w:eastAsia="仿宋" w:cs="仿宋"/>
          <w:color w:val="000000"/>
        </w:rPr>
        <w:t>申领供养直系亲属救济费的，提供供养直系亲属登记卡、身份证复印件、户口簿、与死者关系的证明；要求社会化发放的，还需填写银行账户信息，开户行仅限邮政银行或广西境内的工商银行、农业银行、建设银行、中国银行、交通银行和广西农村信用社，供养直系亲属姓名与银行户名应一致，不一致的必须书面说明原因；户口所在地属外省的应提供当地城镇居民最低生活保障标准的相关文件。</w:t>
      </w:r>
    </w:p>
    <w:p>
      <w:pPr>
        <w:widowControl/>
        <w:spacing w:line="240" w:lineRule="atLeast"/>
        <w:ind w:left="31680" w:leftChars="100" w:firstLine="31680" w:firstLineChars="200"/>
        <w:rPr>
          <w:rFonts w:ascii="仿宋" w:hAnsi="仿宋" w:eastAsia="仿宋" w:cs="Times New Roman"/>
          <w:color w:val="000000"/>
        </w:rPr>
      </w:pPr>
      <w:r>
        <w:rPr>
          <w:rFonts w:ascii="仿宋" w:hAnsi="仿宋" w:eastAsia="仿宋" w:cs="仿宋"/>
          <w:color w:val="000000"/>
        </w:rPr>
        <w:t>4</w:t>
      </w:r>
      <w:r>
        <w:rPr>
          <w:rFonts w:hint="eastAsia" w:ascii="仿宋" w:hAnsi="仿宋" w:eastAsia="仿宋" w:cs="仿宋"/>
          <w:color w:val="000000"/>
        </w:rPr>
        <w:t>．无供养直系亲属的，如待遇发到离休人员原养老金存折的，可在账号一栏填写“原养老金账户”即可；</w:t>
      </w:r>
    </w:p>
    <w:p>
      <w:pPr>
        <w:widowControl/>
        <w:spacing w:line="240" w:lineRule="atLeast"/>
        <w:ind w:left="31680" w:leftChars="100" w:firstLine="31680" w:firstLineChars="200"/>
        <w:rPr>
          <w:rFonts w:ascii="仿宋_GB2312" w:eastAsia="仿宋_GB2312" w:cs="Times New Roman"/>
          <w:color w:val="000000"/>
        </w:rPr>
      </w:pPr>
      <w:r>
        <w:rPr>
          <w:rFonts w:ascii="仿宋" w:hAnsi="仿宋" w:eastAsia="仿宋" w:cs="仿宋"/>
          <w:color w:val="000000"/>
        </w:rPr>
        <w:t>5.</w:t>
      </w:r>
      <w:r>
        <w:rPr>
          <w:rFonts w:hint="eastAsia" w:ascii="仿宋" w:hAnsi="仿宋" w:eastAsia="仿宋" w:cs="仿宋"/>
          <w:color w:val="000000"/>
        </w:rPr>
        <w:t>本表适用离休人员及按桂劳社养险字【</w:t>
      </w:r>
      <w:r>
        <w:rPr>
          <w:rFonts w:ascii="仿宋" w:hAnsi="仿宋" w:eastAsia="仿宋" w:cs="仿宋"/>
          <w:color w:val="000000"/>
        </w:rPr>
        <w:t>2001</w:t>
      </w:r>
      <w:r>
        <w:rPr>
          <w:rFonts w:hint="eastAsia" w:ascii="仿宋" w:hAnsi="仿宋" w:eastAsia="仿宋" w:cs="仿宋"/>
          <w:color w:val="000000"/>
        </w:rPr>
        <w:t>】</w:t>
      </w:r>
      <w:r>
        <w:rPr>
          <w:rFonts w:ascii="仿宋" w:hAnsi="仿宋" w:eastAsia="仿宋" w:cs="仿宋"/>
          <w:color w:val="000000"/>
        </w:rPr>
        <w:t>35</w:t>
      </w:r>
      <w:r>
        <w:rPr>
          <w:rFonts w:hint="eastAsia" w:ascii="仿宋" w:hAnsi="仿宋" w:eastAsia="仿宋" w:cs="仿宋"/>
          <w:color w:val="000000"/>
        </w:rPr>
        <w:t>号文件规定享受基本养老金的退休人员因病非因工死亡待遇（减员）或停发申报。</w:t>
      </w:r>
    </w:p>
    <w:p>
      <w:pPr>
        <w:spacing w:line="360" w:lineRule="auto"/>
        <w:ind w:left="420"/>
        <w:rPr>
          <w:rFonts w:cs="Times New Roman"/>
        </w:rPr>
      </w:pPr>
    </w:p>
    <w:sectPr>
      <w:headerReference r:id="rId3" w:type="default"/>
      <w:pgSz w:w="16838" w:h="11906" w:orient="landscape"/>
      <w:pgMar w:top="1304" w:right="1191" w:bottom="1418" w:left="130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黑体">
    <w:panose1 w:val="02010600030101010101"/>
    <w:charset w:val="86"/>
    <w:family w:val="moder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right"/>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575"/>
    <w:rsid w:val="00026421"/>
    <w:rsid w:val="0004089E"/>
    <w:rsid w:val="00042902"/>
    <w:rsid w:val="000722AD"/>
    <w:rsid w:val="00081BD7"/>
    <w:rsid w:val="000959E2"/>
    <w:rsid w:val="000A56CF"/>
    <w:rsid w:val="000D0391"/>
    <w:rsid w:val="000D067B"/>
    <w:rsid w:val="000D492E"/>
    <w:rsid w:val="000D4BD3"/>
    <w:rsid w:val="000F5AEA"/>
    <w:rsid w:val="000F6297"/>
    <w:rsid w:val="0011364D"/>
    <w:rsid w:val="00170372"/>
    <w:rsid w:val="0017739B"/>
    <w:rsid w:val="00182136"/>
    <w:rsid w:val="00185937"/>
    <w:rsid w:val="001B4D7B"/>
    <w:rsid w:val="001B6F11"/>
    <w:rsid w:val="001D1479"/>
    <w:rsid w:val="001F44E3"/>
    <w:rsid w:val="001F5DAB"/>
    <w:rsid w:val="001F7CA1"/>
    <w:rsid w:val="00202436"/>
    <w:rsid w:val="0020251B"/>
    <w:rsid w:val="00215D8C"/>
    <w:rsid w:val="00256B84"/>
    <w:rsid w:val="00265702"/>
    <w:rsid w:val="00281CA1"/>
    <w:rsid w:val="00282627"/>
    <w:rsid w:val="00294FA9"/>
    <w:rsid w:val="002C2065"/>
    <w:rsid w:val="002C281B"/>
    <w:rsid w:val="002D4EF6"/>
    <w:rsid w:val="00303C58"/>
    <w:rsid w:val="00304354"/>
    <w:rsid w:val="00312FC9"/>
    <w:rsid w:val="0034356A"/>
    <w:rsid w:val="003574D1"/>
    <w:rsid w:val="00376066"/>
    <w:rsid w:val="003878A2"/>
    <w:rsid w:val="00395177"/>
    <w:rsid w:val="003F4710"/>
    <w:rsid w:val="004008EF"/>
    <w:rsid w:val="004042DA"/>
    <w:rsid w:val="004051E0"/>
    <w:rsid w:val="0041487C"/>
    <w:rsid w:val="00445BA1"/>
    <w:rsid w:val="00447520"/>
    <w:rsid w:val="00491062"/>
    <w:rsid w:val="004A1109"/>
    <w:rsid w:val="004A1B18"/>
    <w:rsid w:val="004E6BDD"/>
    <w:rsid w:val="004F0468"/>
    <w:rsid w:val="004F32D8"/>
    <w:rsid w:val="004F47D7"/>
    <w:rsid w:val="004F5575"/>
    <w:rsid w:val="004F6DC1"/>
    <w:rsid w:val="00523173"/>
    <w:rsid w:val="0054025B"/>
    <w:rsid w:val="00545A37"/>
    <w:rsid w:val="0055249D"/>
    <w:rsid w:val="00556D8F"/>
    <w:rsid w:val="005C53BD"/>
    <w:rsid w:val="005D32EC"/>
    <w:rsid w:val="005D4C0B"/>
    <w:rsid w:val="005E7ABA"/>
    <w:rsid w:val="005F0B1E"/>
    <w:rsid w:val="00606040"/>
    <w:rsid w:val="00607EF4"/>
    <w:rsid w:val="006135B3"/>
    <w:rsid w:val="00614285"/>
    <w:rsid w:val="006355A8"/>
    <w:rsid w:val="00661EE8"/>
    <w:rsid w:val="00667575"/>
    <w:rsid w:val="006C678E"/>
    <w:rsid w:val="006D3586"/>
    <w:rsid w:val="006E46B2"/>
    <w:rsid w:val="006F2E28"/>
    <w:rsid w:val="00700735"/>
    <w:rsid w:val="0074698C"/>
    <w:rsid w:val="0075647F"/>
    <w:rsid w:val="00756B65"/>
    <w:rsid w:val="007D1443"/>
    <w:rsid w:val="007D1FD7"/>
    <w:rsid w:val="007D6867"/>
    <w:rsid w:val="0082346B"/>
    <w:rsid w:val="00830AAF"/>
    <w:rsid w:val="00837D13"/>
    <w:rsid w:val="0084449F"/>
    <w:rsid w:val="00845C65"/>
    <w:rsid w:val="00851D88"/>
    <w:rsid w:val="0086212A"/>
    <w:rsid w:val="0086578E"/>
    <w:rsid w:val="00884FD5"/>
    <w:rsid w:val="008B05AF"/>
    <w:rsid w:val="008F2B37"/>
    <w:rsid w:val="008F4954"/>
    <w:rsid w:val="00902551"/>
    <w:rsid w:val="009077AF"/>
    <w:rsid w:val="0091323C"/>
    <w:rsid w:val="00913461"/>
    <w:rsid w:val="00932821"/>
    <w:rsid w:val="00937FBF"/>
    <w:rsid w:val="00941D19"/>
    <w:rsid w:val="009A06D4"/>
    <w:rsid w:val="009D4CC1"/>
    <w:rsid w:val="009E6387"/>
    <w:rsid w:val="009F19D9"/>
    <w:rsid w:val="009F768F"/>
    <w:rsid w:val="009F7953"/>
    <w:rsid w:val="00A00272"/>
    <w:rsid w:val="00A02408"/>
    <w:rsid w:val="00A2786D"/>
    <w:rsid w:val="00A45B28"/>
    <w:rsid w:val="00A50DCF"/>
    <w:rsid w:val="00A83079"/>
    <w:rsid w:val="00AA13F3"/>
    <w:rsid w:val="00AA5BFB"/>
    <w:rsid w:val="00AB1692"/>
    <w:rsid w:val="00AD47A6"/>
    <w:rsid w:val="00AF35E6"/>
    <w:rsid w:val="00B0606C"/>
    <w:rsid w:val="00B3263F"/>
    <w:rsid w:val="00B66182"/>
    <w:rsid w:val="00B81CA6"/>
    <w:rsid w:val="00BB03BD"/>
    <w:rsid w:val="00BB37D3"/>
    <w:rsid w:val="00BB7682"/>
    <w:rsid w:val="00BD6979"/>
    <w:rsid w:val="00BE2456"/>
    <w:rsid w:val="00C04810"/>
    <w:rsid w:val="00C1628E"/>
    <w:rsid w:val="00C244CD"/>
    <w:rsid w:val="00C447C4"/>
    <w:rsid w:val="00C54069"/>
    <w:rsid w:val="00C93262"/>
    <w:rsid w:val="00CC5300"/>
    <w:rsid w:val="00CC6013"/>
    <w:rsid w:val="00CE2B42"/>
    <w:rsid w:val="00CE52BF"/>
    <w:rsid w:val="00D31701"/>
    <w:rsid w:val="00D32CF3"/>
    <w:rsid w:val="00D810B3"/>
    <w:rsid w:val="00DD30C3"/>
    <w:rsid w:val="00DD7CED"/>
    <w:rsid w:val="00E23D42"/>
    <w:rsid w:val="00E33068"/>
    <w:rsid w:val="00E36739"/>
    <w:rsid w:val="00E47124"/>
    <w:rsid w:val="00EA0F14"/>
    <w:rsid w:val="00EC5F06"/>
    <w:rsid w:val="00EC6601"/>
    <w:rsid w:val="00EF7AD5"/>
    <w:rsid w:val="00F033D8"/>
    <w:rsid w:val="00F22ECF"/>
    <w:rsid w:val="00F33781"/>
    <w:rsid w:val="00F47F8D"/>
    <w:rsid w:val="00F837F4"/>
    <w:rsid w:val="00FF6721"/>
    <w:rsid w:val="337E3063"/>
    <w:rsid w:val="4CBB50EB"/>
    <w:rsid w:val="5AB07EFB"/>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kern w:val="0"/>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4"/>
    <w:link w:val="2"/>
    <w:locked/>
    <w:uiPriority w:val="99"/>
    <w:rPr>
      <w:sz w:val="18"/>
      <w:szCs w:val="18"/>
    </w:rPr>
  </w:style>
  <w:style w:type="character" w:customStyle="1" w:styleId="8">
    <w:name w:val="Header Char"/>
    <w:basedOn w:val="4"/>
    <w:link w:val="3"/>
    <w:qFormat/>
    <w:locked/>
    <w:uiPriority w:val="99"/>
    <w:rPr>
      <w:sz w:val="18"/>
      <w:szCs w:val="18"/>
    </w:rPr>
  </w:style>
  <w:style w:type="paragraph" w:customStyle="1" w:styleId="9">
    <w:name w:val="List Paragraph1"/>
    <w:basedOn w:val="1"/>
    <w:uiPriority w:val="99"/>
    <w:pPr>
      <w:ind w:firstLine="420" w:firstLineChars="200"/>
    </w:pPr>
  </w:style>
  <w:style w:type="paragraph" w:customStyle="1" w:styleId="10">
    <w:name w:val="◇8是否收费样式 黑体 小四 左 段前: 31.2 磅 段后: 7.8 磅"/>
    <w:basedOn w:val="1"/>
    <w:uiPriority w:val="99"/>
    <w:pPr>
      <w:spacing w:beforeLines="200" w:afterLines="50"/>
      <w:jc w:val="left"/>
    </w:pPr>
    <w:rPr>
      <w:rFonts w:ascii="黑体" w:hAnsi="Times New Roman" w:eastAsia="黑体" w:cs="黑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103</Words>
  <Characters>590</Characters>
  <Lines>0</Lines>
  <Paragraphs>0</Paragraphs>
  <TotalTime>0</TotalTime>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2017-01-06T02:42:00Z</dcterms:created>
  <dc:creator>YMS</dc:creator>
  <cp:lastModifiedBy>Administrator</cp:lastModifiedBy>
  <dcterms:modified xsi:type="dcterms:W3CDTF">2017-08-30T07:36:55Z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