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utoSpaceDE w:val="0"/>
        <w:autoSpaceDN w:val="0"/>
        <w:adjustRightInd w:val="0"/>
        <w:spacing w:line="594" w:lineRule="exact"/>
        <w:ind w:firstLine="0"/>
        <w:rPr>
          <w:rFonts w:ascii="黑体" w:eastAsia="黑体" w:hint="eastAsia"/>
          <w:kern w:val="0"/>
        </w:rPr>
      </w:pPr>
      <w:r>
        <w:rPr>
          <w:rFonts w:ascii="黑体" w:eastAsia="黑体" w:hint="eastAsia"/>
          <w:kern w:val="0"/>
        </w:rPr>
        <w:t>附件</w:t>
      </w:r>
      <w:r>
        <w:rPr>
          <w:rFonts w:eastAsia="黑体" w:hint="eastAsia"/>
          <w:kern w:val="0"/>
        </w:rPr>
        <w:t>1</w:t>
      </w:r>
    </w:p>
    <w:p>
      <w:pPr>
        <w:autoSpaceDE w:val="0"/>
        <w:autoSpaceDN w:val="0"/>
        <w:adjustRightInd w:val="0"/>
        <w:spacing w:line="594" w:lineRule="exact"/>
        <w:ind w:firstLineChars="200" w:firstLine="600"/>
        <w:rPr>
          <w:rFonts w:ascii="Times New Roman" w:cs="Times New Roman" w:hAnsi="Times New Roman" w:hint="eastAsia"/>
          <w:kern w:val="0"/>
          <w:lang w:bidi="ar-SA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int="eastAsia"/>
          <w:kern w:val="0"/>
          <w:sz w:val="40"/>
        </w:rPr>
      </w:pPr>
      <w:r>
        <w:rPr>
          <w:rFonts w:eastAsia="方正小标宋_GBK" w:hint="eastAsia"/>
          <w:kern w:val="0"/>
          <w:sz w:val="40"/>
        </w:rPr>
        <w:t>2019</w:t>
      </w:r>
      <w:r>
        <w:rPr>
          <w:rFonts w:ascii="方正小标宋_GBK" w:eastAsia="方正小标宋_GBK" w:hint="eastAsia"/>
          <w:kern w:val="0"/>
          <w:sz w:val="40"/>
        </w:rPr>
        <w:t>年度广西高级职称评审进度及时间安排表</w:t>
      </w:r>
    </w:p>
    <w:p>
      <w:pPr>
        <w:autoSpaceDE w:val="0"/>
        <w:autoSpaceDN w:val="0"/>
        <w:adjustRightInd w:val="0"/>
        <w:spacing w:line="594" w:lineRule="exact"/>
        <w:ind w:firstLine="800"/>
        <w:jc w:val="center"/>
        <w:rPr>
          <w:rFonts w:ascii="方正小标宋_GBK" w:eastAsia="方正小标宋_GBK" w:cs="Times New Roman" w:hint="eastAsia"/>
          <w:kern w:val="0"/>
          <w:sz w:val="40"/>
          <w:lang w:bidi="ar-SA"/>
        </w:rPr>
      </w:pPr>
    </w:p>
    <w:tbl>
      <w:tblPr>
        <w:jc w:val="cent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4381"/>
        <w:gridCol w:w="2967"/>
      </w:tblGrid>
      <w:tr>
        <w:trPr>
          <w:trHeight w:val="606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hint="eastAsia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时间</w:t>
            </w:r>
          </w:p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378"/>
              <w:jc w:val="center"/>
              <w:rPr>
                <w:rFonts w:ascii="黑体" w:eastAsia="黑体" w:hint="eastAsia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步骤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ind w:firstLine="208"/>
              <w:jc w:val="center"/>
              <w:rPr>
                <w:rFonts w:ascii="黑体" w:eastAsia="黑体" w:hint="eastAsia"/>
                <w:color w:val="auto"/>
              </w:rPr>
            </w:pPr>
            <w:r>
              <w:rPr>
                <w:rFonts w:ascii="黑体" w:eastAsia="黑体" w:hint="eastAsia"/>
                <w:color w:val="auto"/>
              </w:rPr>
              <w:t>责任部门</w:t>
            </w:r>
          </w:p>
        </w:tc>
      </w:tr>
      <w:tr>
        <w:trPr>
          <w:trHeight w:val="2047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月</w:t>
            </w:r>
          </w:p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印发</w:t>
            </w:r>
            <w:r>
              <w:rPr>
                <w:color w:val="auto"/>
              </w:rPr>
              <w:t>年度评审部署文件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自治区职改办、各市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系列职改办</w:t>
            </w:r>
          </w:p>
        </w:tc>
      </w:tr>
      <w:tr>
        <w:trPr>
          <w:trHeight w:val="803"/>
        </w:trPr>
        <w:tc>
          <w:tcPr>
            <w:tcW w:w="16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  <w:r>
              <w:rPr>
                <w:rFonts w:ascii="仿宋_GB2312" w:hint="eastAsia"/>
                <w:color w:val="auto"/>
              </w:rPr>
              <w:t>—</w:t>
            </w:r>
            <w:r>
              <w:rPr>
                <w:rFonts w:hint="eastAsia"/>
                <w:color w:val="auto"/>
              </w:rPr>
              <w:t>8</w:t>
            </w:r>
            <w:r>
              <w:rPr>
                <w:color w:val="auto"/>
              </w:rPr>
              <w:t>月</w:t>
            </w:r>
          </w:p>
          <w:p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个人材料准备和申报阶段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申报个人</w:t>
            </w:r>
          </w:p>
        </w:tc>
      </w:tr>
      <w:tr>
        <w:trPr>
          <w:trHeight w:val="2438"/>
        </w:trPr>
        <w:tc>
          <w:tcPr>
            <w:tcW w:w="1667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单位审核推荐；各级、各系列人事（职改）部门汇总审核、呈报阶段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各单位、各级各系列人事（职改）部门</w:t>
            </w:r>
          </w:p>
        </w:tc>
      </w:tr>
      <w:tr>
        <w:trPr>
          <w:trHeight w:val="2116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9</w:t>
            </w:r>
            <w:r>
              <w:rPr>
                <w:rFonts w:ascii="仿宋_GB2312" w:hint="eastAsia"/>
                <w:color w:val="auto"/>
              </w:rPr>
              <w:t>—</w:t>
            </w:r>
            <w:r>
              <w:rPr>
                <w:rFonts w:hint="eastAsia"/>
                <w:color w:val="auto"/>
              </w:rPr>
              <w:t>11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>中旬</w:t>
            </w:r>
          </w:p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  <w:r>
              <w:rPr>
                <w:color w:val="auto"/>
              </w:rPr>
              <w:t>高级评委会评审阶段</w:t>
            </w:r>
            <w:r>
              <w:rPr>
                <w:rFonts w:hint="eastAsia"/>
                <w:color w:val="auto"/>
              </w:rPr>
              <w:t>。各高级评委会原则上于11月中旬前完成评审、组织审核及二次公示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各市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系列（行业、单位）职改办</w:t>
            </w:r>
          </w:p>
        </w:tc>
      </w:tr>
      <w:tr>
        <w:trPr>
          <w:trHeight w:val="1543"/>
        </w:trPr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11月中旬</w:t>
            </w:r>
            <w:r>
              <w:rPr>
                <w:rFonts w:ascii="仿宋_GB2312" w:hint="eastAsia"/>
                <w:color w:val="auto"/>
              </w:rPr>
              <w:t>—</w:t>
            </w:r>
            <w:r>
              <w:rPr>
                <w:rFonts w:hint="eastAsia"/>
                <w:color w:val="auto"/>
              </w:rPr>
              <w:t>12</w:t>
            </w:r>
            <w:r>
              <w:rPr>
                <w:color w:val="auto"/>
              </w:rPr>
              <w:t>月</w:t>
            </w:r>
          </w:p>
        </w:tc>
        <w:tc>
          <w:tcPr>
            <w:tcW w:w="438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分批审核确认及批复</w:t>
            </w:r>
          </w:p>
        </w:tc>
        <w:tc>
          <w:tcPr>
            <w:tcW w:w="296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>自治区职改办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0"/>
      <w:szCs w:val="3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19</Words>
  <Characters>22</Characters>
  <Lines>1</Lines>
  <Paragraphs>0</Paragraphs>
  <CharactersWithSpaces>22</CharactersWithSpaces>
  <Company>123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DELL</cp:lastModifiedBy>
  <cp:revision>1</cp:revision>
  <dcterms:created xsi:type="dcterms:W3CDTF">2019-07-01T08:14:54Z</dcterms:created>
  <dcterms:modified xsi:type="dcterms:W3CDTF">2019-07-01T08:15:17Z</dcterms:modified>
</cp:coreProperties>
</file>