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0" w:line="600" w:lineRule="exact"/>
        <w:jc w:val="center"/>
        <w:rPr>
          <w:rFonts w:hint="eastAsia" w:ascii="方正小标宋简体" w:eastAsia="方正小标宋简体" w:cs="Times New Roman"/>
          <w:sz w:val="44"/>
          <w:szCs w:val="44"/>
          <w:u w:val="none"/>
        </w:rPr>
      </w:pPr>
      <w:bookmarkStart w:id="0" w:name="_GoBack"/>
      <w:bookmarkEnd w:id="0"/>
      <w:r>
        <w:rPr>
          <w:rFonts w:hint="eastAsia" w:ascii="方正小标宋简体" w:eastAsia="方正小标宋简体" w:cs="Times New Roman"/>
          <w:sz w:val="44"/>
          <w:szCs w:val="44"/>
          <w:u w:val="none"/>
        </w:rPr>
        <w:t>2025年第</w:t>
      </w:r>
      <w:r>
        <w:rPr>
          <w:rFonts w:hint="eastAsia" w:ascii="方正小标宋简体" w:eastAsia="方正小标宋简体" w:cs="Times New Roman"/>
          <w:sz w:val="44"/>
          <w:szCs w:val="44"/>
          <w:u w:val="none"/>
          <w:lang w:val="en-US" w:eastAsia="zh-CN"/>
        </w:rPr>
        <w:t>二</w:t>
      </w:r>
      <w:r>
        <w:rPr>
          <w:rFonts w:hint="eastAsia" w:ascii="方正小标宋简体" w:eastAsia="方正小标宋简体" w:cs="Times New Roman"/>
          <w:sz w:val="44"/>
          <w:szCs w:val="44"/>
          <w:u w:val="none"/>
        </w:rPr>
        <w:t>季度广西壮族自治区公共就业</w:t>
      </w:r>
    </w:p>
    <w:p>
      <w:pPr>
        <w:spacing w:after="312" w:afterLines="0" w:line="600" w:lineRule="exact"/>
        <w:jc w:val="center"/>
        <w:rPr>
          <w:rFonts w:hint="eastAsia" w:ascii="方正小标宋简体" w:eastAsia="方正小标宋简体" w:cs="Times New Roman"/>
          <w:sz w:val="32"/>
          <w:szCs w:val="32"/>
          <w:u w:val="none"/>
        </w:rPr>
      </w:pPr>
      <w:r>
        <w:rPr>
          <w:rFonts w:hint="eastAsia" w:ascii="方正小标宋简体" w:eastAsia="方正小标宋简体" w:cs="Times New Roman"/>
          <w:sz w:val="44"/>
          <w:szCs w:val="44"/>
          <w:u w:val="none"/>
        </w:rPr>
        <w:t>服务机构人力资源市场</w:t>
      </w:r>
      <w:r>
        <w:rPr>
          <w:rFonts w:hint="eastAsia" w:ascii="方正小标宋简体" w:eastAsia="方正小标宋简体"/>
          <w:sz w:val="44"/>
          <w:szCs w:val="44"/>
          <w:u w:val="none"/>
        </w:rPr>
        <w:t>职业</w:t>
      </w:r>
      <w:r>
        <w:rPr>
          <w:rFonts w:hint="eastAsia" w:ascii="方正小标宋简体" w:eastAsia="方正小标宋简体" w:cs="Times New Roman"/>
          <w:sz w:val="44"/>
          <w:szCs w:val="44"/>
          <w:u w:val="none"/>
        </w:rPr>
        <w:t>供求状况分析</w:t>
      </w:r>
    </w:p>
    <w:p>
      <w:pPr>
        <w:spacing w:line="240" w:lineRule="auto"/>
        <w:ind w:firstLine="640" w:firstLineChars="200"/>
        <w:rPr>
          <w:rFonts w:hint="eastAsia" w:eastAsia="仿宋_GB2312"/>
          <w:sz w:val="32"/>
          <w:szCs w:val="32"/>
          <w:u w:val="none"/>
        </w:rPr>
      </w:pPr>
    </w:p>
    <w:p>
      <w:pPr>
        <w:spacing w:line="240" w:lineRule="auto"/>
        <w:ind w:firstLine="640" w:firstLineChars="200"/>
        <w:rPr>
          <w:rFonts w:eastAsia="仿宋_GB2312"/>
          <w:sz w:val="32"/>
          <w:szCs w:val="32"/>
          <w:u w:val="none"/>
        </w:rPr>
      </w:pPr>
      <w:r>
        <w:rPr>
          <w:rFonts w:eastAsia="仿宋_GB2312"/>
          <w:sz w:val="32"/>
          <w:szCs w:val="32"/>
          <w:u w:val="none"/>
        </w:rPr>
        <w:t>编制说明</w:t>
      </w:r>
      <w:r>
        <w:rPr>
          <w:rFonts w:hint="eastAsia" w:eastAsia="仿宋_GB2312"/>
          <w:sz w:val="32"/>
          <w:szCs w:val="32"/>
          <w:u w:val="none"/>
        </w:rPr>
        <w:t>：</w:t>
      </w:r>
      <w:r>
        <w:rPr>
          <w:rFonts w:eastAsia="仿宋_GB2312"/>
          <w:sz w:val="32"/>
          <w:szCs w:val="32"/>
          <w:u w:val="none"/>
        </w:rPr>
        <w:t>本供求状况分析数据来源于第</w:t>
      </w:r>
      <w:r>
        <w:rPr>
          <w:rFonts w:hint="eastAsia" w:eastAsia="仿宋_GB2312"/>
          <w:sz w:val="32"/>
          <w:szCs w:val="32"/>
          <w:u w:val="none"/>
          <w:lang w:val="en-US" w:eastAsia="zh-CN"/>
        </w:rPr>
        <w:t>二</w:t>
      </w:r>
      <w:r>
        <w:rPr>
          <w:rFonts w:eastAsia="仿宋_GB2312"/>
          <w:sz w:val="32"/>
          <w:szCs w:val="32"/>
          <w:u w:val="none"/>
        </w:rPr>
        <w:t>季度全区14个设区市公共就业服务机构人力资源市场采集的供求状况信息，均为第</w:t>
      </w:r>
      <w:r>
        <w:rPr>
          <w:rFonts w:hint="eastAsia" w:eastAsia="仿宋_GB2312"/>
          <w:sz w:val="32"/>
          <w:szCs w:val="32"/>
          <w:u w:val="none"/>
          <w:lang w:val="en-US" w:eastAsia="zh-CN"/>
        </w:rPr>
        <w:t>二</w:t>
      </w:r>
      <w:r>
        <w:rPr>
          <w:rFonts w:eastAsia="仿宋_GB2312"/>
          <w:sz w:val="32"/>
          <w:szCs w:val="32"/>
          <w:u w:val="none"/>
        </w:rPr>
        <w:t>季度供求有效数</w:t>
      </w:r>
      <w:r>
        <w:rPr>
          <w:rFonts w:hint="eastAsia" w:eastAsia="仿宋_GB2312"/>
          <w:sz w:val="32"/>
          <w:szCs w:val="32"/>
          <w:u w:val="none"/>
        </w:rPr>
        <w:t>（</w:t>
      </w:r>
      <w:r>
        <w:rPr>
          <w:rFonts w:eastAsia="仿宋_GB2312"/>
          <w:sz w:val="32"/>
          <w:szCs w:val="32"/>
          <w:u w:val="none"/>
        </w:rPr>
        <w:t>包含上季度登记但本季度仍在有效期的供求数据</w:t>
      </w:r>
      <w:r>
        <w:rPr>
          <w:rFonts w:hint="eastAsia" w:eastAsia="仿宋_GB2312"/>
          <w:sz w:val="32"/>
          <w:szCs w:val="32"/>
          <w:u w:val="none"/>
        </w:rPr>
        <w:t>）</w:t>
      </w:r>
      <w:r>
        <w:rPr>
          <w:rFonts w:eastAsia="仿宋_GB2312"/>
          <w:sz w:val="32"/>
          <w:szCs w:val="32"/>
          <w:u w:val="none"/>
        </w:rPr>
        <w:t>。经汇总分析，数据反映了我区</w:t>
      </w:r>
      <w:r>
        <w:rPr>
          <w:rFonts w:hint="eastAsia" w:eastAsia="仿宋_GB2312"/>
          <w:sz w:val="32"/>
          <w:szCs w:val="32"/>
          <w:u w:val="none"/>
        </w:rPr>
        <w:t>公共</w:t>
      </w:r>
      <w:r>
        <w:rPr>
          <w:rFonts w:eastAsia="仿宋_GB2312"/>
          <w:sz w:val="32"/>
          <w:szCs w:val="32"/>
          <w:u w:val="none"/>
        </w:rPr>
        <w:t>人力资源市场运行的基本情况。</w:t>
      </w:r>
    </w:p>
    <w:p>
      <w:pPr>
        <w:spacing w:line="240" w:lineRule="auto"/>
        <w:ind w:firstLine="640" w:firstLineChars="200"/>
        <w:rPr>
          <w:rFonts w:eastAsia="黑体"/>
          <w:sz w:val="32"/>
          <w:szCs w:val="32"/>
          <w:u w:val="none"/>
        </w:rPr>
      </w:pPr>
      <w:r>
        <w:rPr>
          <w:rFonts w:eastAsia="黑体"/>
          <w:sz w:val="32"/>
          <w:szCs w:val="32"/>
          <w:u w:val="none"/>
        </w:rPr>
        <w:t>一、总体情况</w:t>
      </w:r>
    </w:p>
    <w:p>
      <w:pPr>
        <w:spacing w:line="240" w:lineRule="auto"/>
        <w:ind w:firstLine="640" w:firstLineChars="200"/>
        <w:rPr>
          <w:rFonts w:hint="eastAsia" w:eastAsia="仿宋_GB2312"/>
          <w:sz w:val="32"/>
          <w:szCs w:val="32"/>
          <w:u w:val="none"/>
          <w:lang w:eastAsia="zh-CN"/>
        </w:rPr>
      </w:pPr>
      <w:r>
        <w:rPr>
          <w:rFonts w:eastAsia="仿宋_GB2312"/>
          <w:color w:val="auto"/>
          <w:sz w:val="32"/>
          <w:szCs w:val="32"/>
          <w:u w:val="none"/>
        </w:rPr>
        <w:t>从供求总体情况看，202</w:t>
      </w:r>
      <w:r>
        <w:rPr>
          <w:rFonts w:hint="eastAsia" w:eastAsia="仿宋_GB2312"/>
          <w:color w:val="auto"/>
          <w:sz w:val="32"/>
          <w:szCs w:val="32"/>
          <w:u w:val="none"/>
        </w:rPr>
        <w:t>5</w:t>
      </w:r>
      <w:r>
        <w:rPr>
          <w:rFonts w:eastAsia="仿宋_GB2312"/>
          <w:color w:val="auto"/>
          <w:sz w:val="32"/>
          <w:szCs w:val="32"/>
          <w:u w:val="none"/>
        </w:rPr>
        <w:t>年</w:t>
      </w:r>
      <w:r>
        <w:rPr>
          <w:rFonts w:hint="eastAsia" w:eastAsia="仿宋_GB2312"/>
          <w:color w:val="auto"/>
          <w:sz w:val="32"/>
          <w:szCs w:val="32"/>
          <w:u w:val="none"/>
        </w:rPr>
        <w:t>第</w:t>
      </w:r>
      <w:r>
        <w:rPr>
          <w:rFonts w:hint="eastAsia" w:eastAsia="仿宋_GB2312"/>
          <w:color w:val="auto"/>
          <w:sz w:val="32"/>
          <w:szCs w:val="32"/>
          <w:u w:val="none"/>
          <w:lang w:val="en-US" w:eastAsia="zh-CN"/>
        </w:rPr>
        <w:t>二</w:t>
      </w:r>
      <w:r>
        <w:rPr>
          <w:rFonts w:eastAsia="仿宋_GB2312"/>
          <w:color w:val="auto"/>
          <w:sz w:val="32"/>
          <w:szCs w:val="32"/>
          <w:u w:val="none"/>
        </w:rPr>
        <w:t>季度</w:t>
      </w:r>
      <w:r>
        <w:rPr>
          <w:rFonts w:hint="eastAsia" w:eastAsia="仿宋_GB2312"/>
          <w:color w:val="auto"/>
          <w:sz w:val="32"/>
          <w:szCs w:val="32"/>
          <w:u w:val="none"/>
        </w:rPr>
        <w:t>，</w:t>
      </w:r>
      <w:r>
        <w:rPr>
          <w:rFonts w:eastAsia="仿宋_GB2312"/>
          <w:sz w:val="32"/>
          <w:szCs w:val="32"/>
          <w:u w:val="none"/>
        </w:rPr>
        <w:t>我区14个设区市公共人力资源市场发布岗位</w:t>
      </w:r>
      <w:r>
        <w:rPr>
          <w:rFonts w:hint="eastAsia" w:eastAsia="仿宋_GB2312"/>
          <w:sz w:val="32"/>
          <w:szCs w:val="32"/>
          <w:u w:val="none"/>
          <w:lang w:val="en-US" w:eastAsia="zh-CN"/>
        </w:rPr>
        <w:t>28.98</w:t>
      </w:r>
      <w:r>
        <w:rPr>
          <w:rFonts w:eastAsia="仿宋_GB2312"/>
          <w:sz w:val="32"/>
          <w:szCs w:val="32"/>
          <w:u w:val="none"/>
        </w:rPr>
        <w:t>万个，登记求职</w:t>
      </w:r>
      <w:r>
        <w:rPr>
          <w:rFonts w:hint="eastAsia" w:eastAsia="仿宋_GB2312"/>
          <w:sz w:val="32"/>
          <w:szCs w:val="32"/>
          <w:u w:val="none"/>
          <w:lang w:val="en-US" w:eastAsia="zh-CN"/>
        </w:rPr>
        <w:t>14.72</w:t>
      </w:r>
      <w:r>
        <w:rPr>
          <w:rFonts w:eastAsia="仿宋_GB2312"/>
          <w:sz w:val="32"/>
          <w:szCs w:val="32"/>
          <w:u w:val="none"/>
        </w:rPr>
        <w:t>万人</w:t>
      </w:r>
      <w:r>
        <w:rPr>
          <w:rFonts w:hint="eastAsia" w:eastAsia="仿宋_GB2312"/>
          <w:sz w:val="32"/>
          <w:szCs w:val="32"/>
          <w:u w:val="none"/>
        </w:rPr>
        <w:t>。</w:t>
      </w:r>
      <w:r>
        <w:rPr>
          <w:rFonts w:eastAsia="仿宋_GB2312"/>
          <w:sz w:val="32"/>
          <w:szCs w:val="32"/>
          <w:u w:val="none"/>
        </w:rPr>
        <w:t>求人倍率为</w:t>
      </w:r>
      <w:r>
        <w:rPr>
          <w:rFonts w:hint="eastAsia" w:eastAsia="仿宋_GB2312"/>
          <w:sz w:val="32"/>
          <w:szCs w:val="32"/>
          <w:u w:val="none"/>
          <w:lang w:val="en-US" w:eastAsia="zh-CN"/>
        </w:rPr>
        <w:t>1.97</w:t>
      </w:r>
      <w:r>
        <w:rPr>
          <w:rFonts w:hint="eastAsia" w:eastAsia="仿宋_GB2312"/>
          <w:sz w:val="32"/>
          <w:szCs w:val="32"/>
          <w:u w:val="none"/>
          <w:lang w:eastAsia="zh-CN"/>
        </w:rPr>
        <w:t>。</w:t>
      </w:r>
    </w:p>
    <w:p>
      <w:pPr>
        <w:tabs>
          <w:tab w:val="left" w:pos="8329"/>
        </w:tabs>
        <w:spacing w:line="560" w:lineRule="exact"/>
        <w:ind w:firstLine="640" w:firstLineChars="200"/>
        <w:rPr>
          <w:rFonts w:hint="default" w:eastAsia="黑体" w:cs="Times New Roman"/>
          <w:sz w:val="32"/>
          <w:szCs w:val="32"/>
          <w:u w:val="none"/>
        </w:rPr>
      </w:pPr>
      <w:r>
        <w:rPr>
          <w:rFonts w:hint="eastAsia" w:eastAsia="黑体" w:cs="Times New Roman"/>
          <w:sz w:val="32"/>
          <w:szCs w:val="32"/>
          <w:u w:val="none"/>
          <w:lang w:eastAsia="zh-CN"/>
        </w:rPr>
        <w:t>二</w:t>
      </w:r>
      <w:r>
        <w:rPr>
          <w:rFonts w:hint="default" w:eastAsia="黑体" w:cs="Times New Roman"/>
          <w:sz w:val="32"/>
          <w:szCs w:val="32"/>
          <w:u w:val="none"/>
        </w:rPr>
        <w:t>、各产业、行业供求情况</w:t>
      </w:r>
    </w:p>
    <w:p>
      <w:pPr>
        <w:tabs>
          <w:tab w:val="left" w:pos="8329"/>
        </w:tabs>
        <w:spacing w:line="560" w:lineRule="exact"/>
        <w:ind w:firstLine="640" w:firstLineChars="200"/>
        <w:rPr>
          <w:rFonts w:eastAsia="仿宋_GB2312"/>
          <w:sz w:val="32"/>
          <w:szCs w:val="32"/>
          <w:u w:val="none"/>
        </w:rPr>
      </w:pPr>
      <w:r>
        <w:rPr>
          <w:rFonts w:hint="eastAsia" w:eastAsia="仿宋_GB2312"/>
          <w:sz w:val="32"/>
          <w:szCs w:val="32"/>
          <w:u w:val="none"/>
        </w:rPr>
        <w:t>（一）</w:t>
      </w:r>
      <w:r>
        <w:rPr>
          <w:rFonts w:eastAsia="仿宋_GB2312"/>
          <w:sz w:val="32"/>
          <w:szCs w:val="32"/>
          <w:u w:val="none"/>
        </w:rPr>
        <w:t>从产业需求看，第一、二、三产业岗位需求比重分别为</w:t>
      </w:r>
      <w:r>
        <w:rPr>
          <w:rFonts w:hint="eastAsia" w:eastAsia="仿宋_GB2312"/>
          <w:sz w:val="32"/>
          <w:szCs w:val="32"/>
          <w:u w:val="none"/>
          <w:lang w:val="en-US" w:eastAsia="zh-CN"/>
        </w:rPr>
        <w:t>7.21</w:t>
      </w:r>
      <w:r>
        <w:rPr>
          <w:rFonts w:eastAsia="仿宋_GB2312"/>
          <w:sz w:val="32"/>
          <w:szCs w:val="32"/>
          <w:u w:val="none"/>
        </w:rPr>
        <w:t>%、</w:t>
      </w:r>
      <w:r>
        <w:rPr>
          <w:rFonts w:hint="eastAsia" w:eastAsia="仿宋_GB2312"/>
          <w:sz w:val="32"/>
          <w:szCs w:val="32"/>
          <w:u w:val="none"/>
          <w:lang w:val="en-US" w:eastAsia="zh-CN"/>
        </w:rPr>
        <w:t>40.39</w:t>
      </w:r>
      <w:r>
        <w:rPr>
          <w:rFonts w:eastAsia="仿宋_GB2312"/>
          <w:sz w:val="32"/>
          <w:szCs w:val="32"/>
          <w:u w:val="none"/>
        </w:rPr>
        <w:t>%、</w:t>
      </w:r>
      <w:r>
        <w:rPr>
          <w:rFonts w:hint="eastAsia" w:eastAsia="仿宋_GB2312"/>
          <w:sz w:val="32"/>
          <w:szCs w:val="32"/>
          <w:u w:val="none"/>
          <w:lang w:val="en-US" w:eastAsia="zh-CN"/>
        </w:rPr>
        <w:t>52.40</w:t>
      </w:r>
      <w:r>
        <w:rPr>
          <w:rFonts w:eastAsia="仿宋_GB2312"/>
          <w:sz w:val="32"/>
          <w:szCs w:val="32"/>
          <w:u w:val="none"/>
        </w:rPr>
        <w:t>%</w:t>
      </w:r>
      <w:r>
        <w:rPr>
          <w:rFonts w:hint="eastAsia" w:eastAsia="仿宋_GB2312"/>
          <w:sz w:val="32"/>
          <w:szCs w:val="32"/>
          <w:u w:val="none"/>
        </w:rPr>
        <w:t>，</w:t>
      </w:r>
      <w:r>
        <w:rPr>
          <w:rFonts w:eastAsia="仿宋_GB2312"/>
          <w:sz w:val="32"/>
          <w:szCs w:val="32"/>
          <w:u w:val="none"/>
        </w:rPr>
        <w:t>第三产业用人需求</w:t>
      </w:r>
      <w:r>
        <w:rPr>
          <w:rFonts w:hint="eastAsia" w:eastAsia="仿宋_GB2312"/>
          <w:sz w:val="32"/>
          <w:szCs w:val="32"/>
          <w:u w:val="none"/>
          <w:lang w:val="en-US" w:eastAsia="zh-CN"/>
        </w:rPr>
        <w:t>超过</w:t>
      </w:r>
      <w:r>
        <w:rPr>
          <w:rFonts w:eastAsia="仿宋_GB2312"/>
          <w:sz w:val="32"/>
          <w:szCs w:val="32"/>
          <w:u w:val="none"/>
        </w:rPr>
        <w:t>人力资源市场需求总量</w:t>
      </w:r>
      <w:r>
        <w:rPr>
          <w:rFonts w:hint="eastAsia" w:eastAsia="仿宋_GB2312"/>
          <w:sz w:val="32"/>
          <w:szCs w:val="32"/>
          <w:u w:val="none"/>
        </w:rPr>
        <w:t>的</w:t>
      </w:r>
      <w:r>
        <w:rPr>
          <w:rFonts w:eastAsia="仿宋_GB2312"/>
          <w:sz w:val="32"/>
          <w:szCs w:val="32"/>
          <w:u w:val="none"/>
        </w:rPr>
        <w:t>50%。</w:t>
      </w:r>
    </w:p>
    <w:p>
      <w:pPr>
        <w:tabs>
          <w:tab w:val="left" w:pos="8329"/>
        </w:tabs>
        <w:spacing w:line="560" w:lineRule="exact"/>
        <w:ind w:firstLine="640" w:firstLineChars="200"/>
        <w:rPr>
          <w:rFonts w:eastAsia="仿宋_GB2312"/>
          <w:sz w:val="32"/>
          <w:szCs w:val="32"/>
          <w:u w:val="none"/>
        </w:rPr>
      </w:pPr>
      <w:r>
        <w:rPr>
          <w:rFonts w:hint="eastAsia" w:eastAsia="仿宋_GB2312"/>
          <w:sz w:val="32"/>
          <w:szCs w:val="32"/>
          <w:u w:val="none"/>
        </w:rPr>
        <w:t>（二）</w:t>
      </w:r>
      <w:r>
        <w:rPr>
          <w:rFonts w:eastAsia="仿宋_GB2312"/>
          <w:sz w:val="32"/>
          <w:szCs w:val="32"/>
          <w:u w:val="none"/>
        </w:rPr>
        <w:t>从行业需求看，第二产业中制造业用人需求占比最高，达</w:t>
      </w:r>
      <w:r>
        <w:rPr>
          <w:rFonts w:hint="eastAsia" w:eastAsia="仿宋_GB2312"/>
          <w:sz w:val="32"/>
          <w:szCs w:val="32"/>
          <w:u w:val="none"/>
          <w:lang w:val="en-US" w:eastAsia="zh-CN"/>
        </w:rPr>
        <w:t>33.11</w:t>
      </w:r>
      <w:r>
        <w:rPr>
          <w:rFonts w:eastAsia="仿宋_GB2312"/>
          <w:sz w:val="32"/>
          <w:szCs w:val="32"/>
          <w:u w:val="none"/>
        </w:rPr>
        <w:t>%，为吸纳就业主要</w:t>
      </w:r>
      <w:r>
        <w:rPr>
          <w:rFonts w:hint="eastAsia" w:eastAsia="仿宋_GB2312"/>
          <w:sz w:val="32"/>
          <w:szCs w:val="32"/>
          <w:u w:val="none"/>
        </w:rPr>
        <w:t>渠道；</w:t>
      </w:r>
      <w:r>
        <w:rPr>
          <w:rFonts w:eastAsia="仿宋_GB2312"/>
          <w:sz w:val="32"/>
          <w:szCs w:val="32"/>
          <w:u w:val="none"/>
        </w:rPr>
        <w:t>批发和零售业</w:t>
      </w:r>
      <w:r>
        <w:rPr>
          <w:rFonts w:hint="eastAsia" w:eastAsia="仿宋_GB2312"/>
          <w:sz w:val="32"/>
          <w:szCs w:val="32"/>
          <w:u w:val="none"/>
        </w:rPr>
        <w:t>（</w:t>
      </w:r>
      <w:r>
        <w:rPr>
          <w:rFonts w:hint="eastAsia" w:eastAsia="仿宋_GB2312"/>
          <w:sz w:val="32"/>
          <w:szCs w:val="32"/>
          <w:u w:val="none"/>
          <w:lang w:val="en-US" w:eastAsia="zh-CN"/>
        </w:rPr>
        <w:t>16.56</w:t>
      </w:r>
      <w:r>
        <w:rPr>
          <w:rFonts w:eastAsia="仿宋_GB2312"/>
          <w:sz w:val="32"/>
          <w:szCs w:val="32"/>
          <w:u w:val="none"/>
        </w:rPr>
        <w:t>%</w:t>
      </w:r>
      <w:r>
        <w:rPr>
          <w:rFonts w:hint="eastAsia" w:eastAsia="仿宋_GB2312"/>
          <w:sz w:val="32"/>
          <w:szCs w:val="32"/>
          <w:u w:val="none"/>
        </w:rPr>
        <w:t>）</w:t>
      </w:r>
      <w:r>
        <w:rPr>
          <w:rFonts w:eastAsia="仿宋_GB2312"/>
          <w:sz w:val="32"/>
          <w:szCs w:val="32"/>
          <w:u w:val="none"/>
        </w:rPr>
        <w:t>住宿和餐饮业</w:t>
      </w:r>
      <w:r>
        <w:rPr>
          <w:rFonts w:hint="eastAsia" w:eastAsia="仿宋_GB2312"/>
          <w:sz w:val="32"/>
          <w:szCs w:val="32"/>
          <w:u w:val="none"/>
        </w:rPr>
        <w:t>（</w:t>
      </w:r>
      <w:r>
        <w:rPr>
          <w:rFonts w:hint="eastAsia" w:eastAsia="仿宋_GB2312"/>
          <w:sz w:val="32"/>
          <w:szCs w:val="32"/>
          <w:u w:val="none"/>
          <w:lang w:val="en-US" w:eastAsia="zh-CN"/>
        </w:rPr>
        <w:t>14.82</w:t>
      </w:r>
      <w:r>
        <w:rPr>
          <w:rFonts w:eastAsia="仿宋_GB2312"/>
          <w:sz w:val="32"/>
          <w:szCs w:val="32"/>
          <w:u w:val="none"/>
        </w:rPr>
        <w:t>%</w:t>
      </w:r>
      <w:r>
        <w:rPr>
          <w:rFonts w:hint="eastAsia" w:eastAsia="仿宋_GB2312"/>
          <w:sz w:val="32"/>
          <w:szCs w:val="32"/>
          <w:u w:val="none"/>
        </w:rPr>
        <w:t>）、</w:t>
      </w:r>
      <w:r>
        <w:rPr>
          <w:rFonts w:eastAsia="仿宋_GB2312"/>
          <w:sz w:val="32"/>
          <w:szCs w:val="32"/>
          <w:u w:val="none"/>
        </w:rPr>
        <w:t>租赁和商务服务业</w:t>
      </w:r>
      <w:r>
        <w:rPr>
          <w:rFonts w:hint="eastAsia" w:eastAsia="仿宋_GB2312"/>
          <w:sz w:val="32"/>
          <w:szCs w:val="32"/>
          <w:u w:val="none"/>
        </w:rPr>
        <w:t>（</w:t>
      </w:r>
      <w:r>
        <w:rPr>
          <w:rFonts w:hint="eastAsia" w:eastAsia="仿宋_GB2312"/>
          <w:sz w:val="32"/>
          <w:szCs w:val="32"/>
          <w:u w:val="none"/>
          <w:lang w:val="en-US" w:eastAsia="zh-CN"/>
        </w:rPr>
        <w:t>7.38</w:t>
      </w:r>
      <w:r>
        <w:rPr>
          <w:rFonts w:eastAsia="仿宋_GB2312"/>
          <w:sz w:val="32"/>
          <w:szCs w:val="32"/>
          <w:u w:val="none"/>
        </w:rPr>
        <w:t>%</w:t>
      </w:r>
      <w:r>
        <w:rPr>
          <w:rFonts w:hint="eastAsia" w:eastAsia="仿宋_GB2312"/>
          <w:sz w:val="32"/>
          <w:szCs w:val="32"/>
          <w:u w:val="none"/>
        </w:rPr>
        <w:t>）</w:t>
      </w:r>
      <w:r>
        <w:rPr>
          <w:rFonts w:eastAsia="仿宋_GB2312"/>
          <w:sz w:val="32"/>
          <w:szCs w:val="32"/>
          <w:u w:val="none"/>
        </w:rPr>
        <w:t>、居民服务</w:t>
      </w:r>
      <w:r>
        <w:rPr>
          <w:rFonts w:hint="eastAsia" w:eastAsia="仿宋_GB2312"/>
          <w:sz w:val="32"/>
          <w:szCs w:val="32"/>
          <w:u w:val="none"/>
          <w:lang w:eastAsia="zh-CN"/>
        </w:rPr>
        <w:t>、修理</w:t>
      </w:r>
      <w:r>
        <w:rPr>
          <w:rFonts w:eastAsia="仿宋_GB2312"/>
          <w:sz w:val="32"/>
          <w:szCs w:val="32"/>
          <w:u w:val="none"/>
        </w:rPr>
        <w:t>和其他服务业</w:t>
      </w:r>
      <w:r>
        <w:rPr>
          <w:rFonts w:hint="eastAsia" w:eastAsia="仿宋_GB2312"/>
          <w:sz w:val="32"/>
          <w:szCs w:val="32"/>
          <w:u w:val="none"/>
        </w:rPr>
        <w:t>（7.</w:t>
      </w:r>
      <w:r>
        <w:rPr>
          <w:rFonts w:hint="eastAsia" w:eastAsia="仿宋_GB2312"/>
          <w:sz w:val="32"/>
          <w:szCs w:val="32"/>
          <w:u w:val="none"/>
          <w:lang w:val="en-US" w:eastAsia="zh-CN"/>
        </w:rPr>
        <w:t>06</w:t>
      </w:r>
      <w:r>
        <w:rPr>
          <w:rFonts w:eastAsia="仿宋_GB2312"/>
          <w:sz w:val="32"/>
          <w:szCs w:val="32"/>
          <w:u w:val="none"/>
        </w:rPr>
        <w:t>%</w:t>
      </w:r>
      <w:r>
        <w:rPr>
          <w:rFonts w:hint="eastAsia" w:eastAsia="仿宋_GB2312"/>
          <w:sz w:val="32"/>
          <w:szCs w:val="32"/>
          <w:u w:val="none"/>
        </w:rPr>
        <w:t>）</w:t>
      </w:r>
      <w:r>
        <w:rPr>
          <w:rFonts w:eastAsia="仿宋_GB2312"/>
          <w:sz w:val="32"/>
          <w:szCs w:val="32"/>
          <w:u w:val="none"/>
        </w:rPr>
        <w:t>，这4个行业用人需求占比较大。</w:t>
      </w:r>
    </w:p>
    <w:p>
      <w:pPr>
        <w:tabs>
          <w:tab w:val="left" w:pos="8329"/>
        </w:tabs>
        <w:spacing w:line="560" w:lineRule="exact"/>
        <w:ind w:firstLine="640" w:firstLineChars="200"/>
        <w:rPr>
          <w:rFonts w:eastAsia="仿宋_GB2312"/>
          <w:sz w:val="32"/>
          <w:szCs w:val="32"/>
          <w:u w:val="none"/>
        </w:rPr>
      </w:pPr>
      <w:r>
        <w:rPr>
          <w:rFonts w:hint="eastAsia" w:eastAsia="仿宋_GB2312"/>
          <w:sz w:val="32"/>
          <w:szCs w:val="32"/>
          <w:u w:val="none"/>
        </w:rPr>
        <w:t>（三）</w:t>
      </w:r>
      <w:r>
        <w:rPr>
          <w:rFonts w:eastAsia="仿宋_GB2312"/>
          <w:sz w:val="32"/>
          <w:szCs w:val="32"/>
          <w:u w:val="none"/>
        </w:rPr>
        <w:t>从职业需求看，本季度社会生产服务和生活服务人员用人需求量最旺</w:t>
      </w:r>
      <w:r>
        <w:rPr>
          <w:rFonts w:hint="eastAsia" w:eastAsia="仿宋_GB2312"/>
          <w:sz w:val="32"/>
          <w:szCs w:val="32"/>
          <w:u w:val="none"/>
        </w:rPr>
        <w:t>（</w:t>
      </w:r>
      <w:r>
        <w:rPr>
          <w:rFonts w:hint="eastAsia" w:eastAsia="仿宋_GB2312"/>
          <w:sz w:val="32"/>
          <w:szCs w:val="32"/>
          <w:u w:val="none"/>
          <w:lang w:val="en-US" w:eastAsia="zh-CN"/>
        </w:rPr>
        <w:t>34.05</w:t>
      </w:r>
      <w:r>
        <w:rPr>
          <w:rFonts w:eastAsia="仿宋_GB2312"/>
          <w:sz w:val="32"/>
          <w:szCs w:val="32"/>
          <w:u w:val="none"/>
        </w:rPr>
        <w:t>%</w:t>
      </w:r>
      <w:r>
        <w:rPr>
          <w:rFonts w:hint="eastAsia" w:eastAsia="仿宋_GB2312"/>
          <w:sz w:val="32"/>
          <w:szCs w:val="32"/>
          <w:u w:val="none"/>
        </w:rPr>
        <w:t>）</w:t>
      </w:r>
      <w:r>
        <w:rPr>
          <w:rFonts w:eastAsia="仿宋_GB2312"/>
          <w:sz w:val="32"/>
          <w:szCs w:val="32"/>
          <w:u w:val="none"/>
        </w:rPr>
        <w:t>，专业技术人员</w:t>
      </w:r>
      <w:r>
        <w:rPr>
          <w:rFonts w:hint="eastAsia" w:eastAsia="仿宋_GB2312"/>
          <w:sz w:val="32"/>
          <w:szCs w:val="32"/>
          <w:u w:val="none"/>
        </w:rPr>
        <w:t>（</w:t>
      </w:r>
      <w:r>
        <w:rPr>
          <w:rFonts w:hint="eastAsia" w:eastAsia="仿宋_GB2312"/>
          <w:sz w:val="32"/>
          <w:szCs w:val="32"/>
          <w:u w:val="none"/>
          <w:lang w:val="en-US" w:eastAsia="zh-CN"/>
        </w:rPr>
        <w:t>28.93</w:t>
      </w:r>
      <w:r>
        <w:rPr>
          <w:rFonts w:eastAsia="仿宋_GB2312"/>
          <w:sz w:val="32"/>
          <w:szCs w:val="32"/>
          <w:u w:val="none"/>
        </w:rPr>
        <w:t>%</w:t>
      </w:r>
      <w:r>
        <w:rPr>
          <w:rFonts w:hint="eastAsia" w:eastAsia="仿宋_GB2312"/>
          <w:sz w:val="32"/>
          <w:szCs w:val="32"/>
          <w:u w:val="none"/>
        </w:rPr>
        <w:t>）、</w:t>
      </w:r>
      <w:r>
        <w:rPr>
          <w:rFonts w:eastAsia="仿宋_GB2312"/>
          <w:sz w:val="32"/>
          <w:szCs w:val="32"/>
          <w:u w:val="none"/>
        </w:rPr>
        <w:t>生产制造及有关人员</w:t>
      </w:r>
      <w:r>
        <w:rPr>
          <w:rFonts w:hint="eastAsia" w:eastAsia="仿宋_GB2312"/>
          <w:sz w:val="32"/>
          <w:szCs w:val="32"/>
          <w:u w:val="none"/>
        </w:rPr>
        <w:t>（</w:t>
      </w:r>
      <w:r>
        <w:rPr>
          <w:rFonts w:hint="eastAsia" w:eastAsia="仿宋_GB2312"/>
          <w:sz w:val="32"/>
          <w:szCs w:val="32"/>
          <w:u w:val="none"/>
          <w:lang w:val="en-US" w:eastAsia="zh-CN"/>
        </w:rPr>
        <w:t>21.00</w:t>
      </w:r>
      <w:r>
        <w:rPr>
          <w:rFonts w:eastAsia="仿宋_GB2312"/>
          <w:sz w:val="32"/>
          <w:szCs w:val="32"/>
          <w:u w:val="none"/>
        </w:rPr>
        <w:t>%</w:t>
      </w:r>
      <w:r>
        <w:rPr>
          <w:rFonts w:hint="eastAsia" w:eastAsia="仿宋_GB2312"/>
          <w:sz w:val="32"/>
          <w:szCs w:val="32"/>
          <w:u w:val="none"/>
        </w:rPr>
        <w:t>）</w:t>
      </w:r>
      <w:r>
        <w:rPr>
          <w:rFonts w:eastAsia="仿宋_GB2312"/>
          <w:sz w:val="32"/>
          <w:szCs w:val="32"/>
          <w:u w:val="none"/>
        </w:rPr>
        <w:t>用人需求占比较高。</w:t>
      </w:r>
    </w:p>
    <w:p>
      <w:pPr>
        <w:tabs>
          <w:tab w:val="left" w:pos="8329"/>
        </w:tabs>
        <w:spacing w:line="560" w:lineRule="exact"/>
        <w:ind w:firstLine="640" w:firstLineChars="200"/>
        <w:rPr>
          <w:rFonts w:hint="default" w:eastAsia="仿宋_GB2312" w:cs="Times New Roman"/>
          <w:sz w:val="32"/>
          <w:szCs w:val="32"/>
          <w:u w:val="none"/>
        </w:rPr>
      </w:pPr>
      <w:r>
        <w:rPr>
          <w:rFonts w:hint="eastAsia" w:eastAsia="仿宋_GB2312"/>
          <w:sz w:val="32"/>
          <w:szCs w:val="32"/>
          <w:u w:val="none"/>
        </w:rPr>
        <w:t>（四）</w:t>
      </w:r>
      <w:r>
        <w:rPr>
          <w:rFonts w:eastAsia="仿宋_GB2312"/>
          <w:sz w:val="32"/>
          <w:szCs w:val="32"/>
          <w:u w:val="none"/>
        </w:rPr>
        <w:t>从</w:t>
      </w:r>
      <w:r>
        <w:rPr>
          <w:rFonts w:hint="eastAsia" w:eastAsia="仿宋_GB2312"/>
          <w:sz w:val="32"/>
          <w:szCs w:val="32"/>
          <w:u w:val="none"/>
        </w:rPr>
        <w:t>技能等级和职称</w:t>
      </w:r>
      <w:r>
        <w:rPr>
          <w:rFonts w:eastAsia="仿宋_GB2312"/>
          <w:sz w:val="32"/>
          <w:szCs w:val="32"/>
          <w:u w:val="none"/>
        </w:rPr>
        <w:t>看，用人单位对求职者技能等级</w:t>
      </w:r>
      <w:r>
        <w:rPr>
          <w:rFonts w:hint="eastAsia" w:eastAsia="仿宋_GB2312"/>
          <w:sz w:val="32"/>
          <w:szCs w:val="32"/>
          <w:u w:val="none"/>
        </w:rPr>
        <w:t>或职称</w:t>
      </w:r>
      <w:r>
        <w:rPr>
          <w:rFonts w:eastAsia="仿宋_GB2312"/>
          <w:sz w:val="32"/>
          <w:szCs w:val="32"/>
          <w:u w:val="none"/>
        </w:rPr>
        <w:t>有明确要求的占需求人数的</w:t>
      </w:r>
      <w:r>
        <w:rPr>
          <w:rFonts w:hint="eastAsia" w:eastAsia="仿宋_GB2312"/>
          <w:sz w:val="32"/>
          <w:szCs w:val="32"/>
          <w:u w:val="none"/>
          <w:lang w:val="en-US" w:eastAsia="zh-CN"/>
        </w:rPr>
        <w:t>59.06</w:t>
      </w:r>
      <w:r>
        <w:rPr>
          <w:rFonts w:eastAsia="仿宋_GB2312"/>
          <w:sz w:val="32"/>
          <w:szCs w:val="32"/>
          <w:u w:val="none"/>
        </w:rPr>
        <w:t>%，主要集中在三级、四级、五级职业资格，以及初级、中级职称，其所占比重合计为</w:t>
      </w:r>
      <w:r>
        <w:rPr>
          <w:rFonts w:hint="eastAsia" w:eastAsia="仿宋_GB2312"/>
          <w:sz w:val="32"/>
          <w:szCs w:val="32"/>
          <w:u w:val="none"/>
          <w:lang w:val="en-US" w:eastAsia="zh-CN"/>
        </w:rPr>
        <w:t>58.75</w:t>
      </w:r>
      <w:r>
        <w:rPr>
          <w:rFonts w:eastAsia="仿宋_GB2312"/>
          <w:sz w:val="32"/>
          <w:szCs w:val="32"/>
          <w:u w:val="none"/>
        </w:rPr>
        <w:t>%。</w:t>
      </w:r>
    </w:p>
    <w:p>
      <w:pPr>
        <w:tabs>
          <w:tab w:val="left" w:pos="8329"/>
        </w:tabs>
        <w:spacing w:line="560" w:lineRule="exact"/>
        <w:ind w:firstLine="640" w:firstLineChars="200"/>
        <w:rPr>
          <w:rFonts w:hint="default" w:eastAsia="黑体" w:cs="Times New Roman"/>
          <w:sz w:val="32"/>
          <w:szCs w:val="32"/>
          <w:u w:val="none"/>
        </w:rPr>
      </w:pPr>
      <w:r>
        <w:rPr>
          <w:rFonts w:hint="eastAsia" w:eastAsia="黑体" w:cs="Times New Roman"/>
          <w:sz w:val="32"/>
          <w:szCs w:val="32"/>
          <w:u w:val="none"/>
          <w:lang w:eastAsia="zh-CN"/>
        </w:rPr>
        <w:t>三</w:t>
      </w:r>
      <w:r>
        <w:rPr>
          <w:rFonts w:hint="default" w:eastAsia="黑体" w:cs="Times New Roman"/>
          <w:sz w:val="32"/>
          <w:szCs w:val="32"/>
          <w:u w:val="none"/>
        </w:rPr>
        <w:t>、从求职人员分类分析</w:t>
      </w:r>
    </w:p>
    <w:p>
      <w:pPr>
        <w:tabs>
          <w:tab w:val="left" w:pos="8329"/>
        </w:tabs>
        <w:spacing w:line="560" w:lineRule="exact"/>
        <w:ind w:firstLine="640" w:firstLineChars="200"/>
        <w:rPr>
          <w:rFonts w:eastAsia="仿宋_GB2312"/>
          <w:color w:val="000000"/>
          <w:sz w:val="32"/>
          <w:szCs w:val="32"/>
          <w:u w:val="none"/>
        </w:rPr>
      </w:pPr>
      <w:r>
        <w:rPr>
          <w:rFonts w:hint="eastAsia" w:eastAsia="仿宋_GB2312"/>
          <w:color w:val="000000"/>
          <w:sz w:val="32"/>
          <w:szCs w:val="32"/>
          <w:u w:val="none"/>
        </w:rPr>
        <w:t>（一）</w:t>
      </w:r>
      <w:r>
        <w:rPr>
          <w:rFonts w:eastAsia="仿宋_GB2312"/>
          <w:color w:val="000000"/>
          <w:sz w:val="32"/>
          <w:szCs w:val="32"/>
          <w:u w:val="none"/>
        </w:rPr>
        <w:t>从求职人员类别看，本季度失业人员是求职主体，求职比重为</w:t>
      </w:r>
      <w:r>
        <w:rPr>
          <w:rFonts w:hint="eastAsia" w:eastAsia="仿宋_GB2312"/>
          <w:color w:val="000000"/>
          <w:sz w:val="32"/>
          <w:szCs w:val="32"/>
          <w:u w:val="none"/>
          <w:lang w:val="en-US" w:eastAsia="zh-CN"/>
        </w:rPr>
        <w:t>58.67</w:t>
      </w:r>
      <w:r>
        <w:rPr>
          <w:rFonts w:eastAsia="仿宋_GB2312"/>
          <w:color w:val="000000"/>
          <w:sz w:val="32"/>
          <w:szCs w:val="32"/>
          <w:u w:val="none"/>
        </w:rPr>
        <w:t>%，新成长失业青年</w:t>
      </w:r>
      <w:r>
        <w:rPr>
          <w:rFonts w:hint="eastAsia" w:eastAsia="仿宋_GB2312"/>
          <w:color w:val="000000"/>
          <w:sz w:val="32"/>
          <w:szCs w:val="32"/>
          <w:u w:val="none"/>
        </w:rPr>
        <w:t>（</w:t>
      </w:r>
      <w:r>
        <w:rPr>
          <w:rFonts w:eastAsia="仿宋_GB2312"/>
          <w:color w:val="000000"/>
          <w:sz w:val="32"/>
          <w:szCs w:val="32"/>
          <w:u w:val="none"/>
        </w:rPr>
        <w:t>以应届高校毕业生为主</w:t>
      </w:r>
      <w:r>
        <w:rPr>
          <w:rFonts w:hint="eastAsia" w:eastAsia="仿宋_GB2312"/>
          <w:color w:val="000000"/>
          <w:sz w:val="32"/>
          <w:szCs w:val="32"/>
          <w:u w:val="none"/>
        </w:rPr>
        <w:t>）</w:t>
      </w:r>
      <w:r>
        <w:rPr>
          <w:rFonts w:eastAsia="仿宋_GB2312"/>
          <w:color w:val="000000"/>
          <w:sz w:val="32"/>
          <w:szCs w:val="32"/>
          <w:u w:val="none"/>
        </w:rPr>
        <w:t>求职比重为</w:t>
      </w:r>
      <w:r>
        <w:rPr>
          <w:rFonts w:hint="eastAsia" w:eastAsia="仿宋_GB2312"/>
          <w:color w:val="000000"/>
          <w:sz w:val="32"/>
          <w:szCs w:val="32"/>
          <w:u w:val="none"/>
          <w:lang w:val="en-US" w:eastAsia="zh-CN"/>
        </w:rPr>
        <w:t>18.24</w:t>
      </w:r>
      <w:r>
        <w:rPr>
          <w:rFonts w:eastAsia="仿宋_GB2312"/>
          <w:color w:val="000000"/>
          <w:sz w:val="32"/>
          <w:szCs w:val="32"/>
          <w:u w:val="none"/>
        </w:rPr>
        <w:t>%</w:t>
      </w:r>
      <w:r>
        <w:rPr>
          <w:rFonts w:hint="eastAsia" w:eastAsia="仿宋_GB2312"/>
          <w:color w:val="000000"/>
          <w:sz w:val="32"/>
          <w:szCs w:val="32"/>
          <w:u w:val="none"/>
        </w:rPr>
        <w:t>。</w:t>
      </w:r>
    </w:p>
    <w:p>
      <w:pPr>
        <w:spacing w:line="560" w:lineRule="exact"/>
        <w:ind w:firstLine="640" w:firstLineChars="200"/>
        <w:rPr>
          <w:rFonts w:hint="default" w:eastAsia="仿宋_GB2312" w:cs="Times New Roman"/>
          <w:sz w:val="32"/>
          <w:szCs w:val="32"/>
          <w:u w:val="none"/>
          <w:lang w:bidi="ar"/>
        </w:rPr>
      </w:pPr>
      <w:r>
        <w:rPr>
          <w:rFonts w:eastAsia="仿宋_GB2312"/>
          <w:sz w:val="32"/>
          <w:szCs w:val="32"/>
          <w:u w:val="none"/>
          <w:lang w:bidi="ar"/>
        </w:rPr>
        <w:t>（</w:t>
      </w:r>
      <w:r>
        <w:rPr>
          <w:rFonts w:hint="eastAsia" w:eastAsia="仿宋_GB2312"/>
          <w:sz w:val="32"/>
          <w:szCs w:val="32"/>
          <w:u w:val="none"/>
          <w:lang w:bidi="ar"/>
        </w:rPr>
        <w:t>二</w:t>
      </w:r>
      <w:r>
        <w:rPr>
          <w:rFonts w:eastAsia="仿宋_GB2312"/>
          <w:sz w:val="32"/>
          <w:szCs w:val="32"/>
          <w:u w:val="none"/>
          <w:lang w:bidi="ar"/>
        </w:rPr>
        <w:t>）从</w:t>
      </w:r>
      <w:r>
        <w:rPr>
          <w:rFonts w:hint="eastAsia" w:eastAsia="仿宋_GB2312"/>
          <w:sz w:val="32"/>
          <w:szCs w:val="32"/>
          <w:u w:val="none"/>
          <w:lang w:bidi="ar"/>
        </w:rPr>
        <w:t>技能等级和职称</w:t>
      </w:r>
      <w:r>
        <w:rPr>
          <w:rFonts w:eastAsia="仿宋_GB2312"/>
          <w:sz w:val="32"/>
          <w:szCs w:val="32"/>
          <w:u w:val="none"/>
          <w:lang w:bidi="ar"/>
        </w:rPr>
        <w:t>看，本季度</w:t>
      </w:r>
      <w:r>
        <w:rPr>
          <w:rFonts w:hint="eastAsia" w:eastAsia="仿宋_GB2312"/>
          <w:sz w:val="32"/>
          <w:szCs w:val="32"/>
          <w:u w:val="none"/>
          <w:lang w:val="en-US" w:eastAsia="zh-CN" w:bidi="ar"/>
        </w:rPr>
        <w:t>67.50</w:t>
      </w:r>
      <w:r>
        <w:rPr>
          <w:rFonts w:eastAsia="仿宋_GB2312"/>
          <w:sz w:val="32"/>
          <w:szCs w:val="32"/>
          <w:u w:val="none"/>
          <w:lang w:bidi="ar"/>
        </w:rPr>
        <w:t>%的求职者都具有</w:t>
      </w:r>
      <w:r>
        <w:rPr>
          <w:rFonts w:hint="eastAsia" w:eastAsia="仿宋_GB2312"/>
          <w:sz w:val="32"/>
          <w:szCs w:val="32"/>
          <w:u w:val="none"/>
          <w:lang w:bidi="ar"/>
        </w:rPr>
        <w:t>一定的技能等级或职称</w:t>
      </w:r>
      <w:r>
        <w:rPr>
          <w:rFonts w:eastAsia="仿宋_GB2312"/>
          <w:sz w:val="32"/>
          <w:szCs w:val="32"/>
          <w:u w:val="none"/>
          <w:lang w:bidi="ar"/>
        </w:rPr>
        <w:t>，同样是主要集中在三、四、五级职业资格以及初级、中级职称，求职比重合计为</w:t>
      </w:r>
      <w:r>
        <w:rPr>
          <w:rFonts w:hint="eastAsia" w:eastAsia="仿宋_GB2312"/>
          <w:sz w:val="32"/>
          <w:szCs w:val="32"/>
          <w:u w:val="none"/>
          <w:lang w:val="en-US" w:eastAsia="zh-CN" w:bidi="ar"/>
        </w:rPr>
        <w:t>67.20</w:t>
      </w:r>
      <w:r>
        <w:rPr>
          <w:rFonts w:eastAsia="仿宋_GB2312"/>
          <w:sz w:val="32"/>
          <w:szCs w:val="32"/>
          <w:u w:val="none"/>
          <w:lang w:bidi="ar"/>
        </w:rPr>
        <w:t>%。</w:t>
      </w:r>
    </w:p>
    <w:p>
      <w:pPr>
        <w:tabs>
          <w:tab w:val="left" w:pos="8329"/>
        </w:tabs>
        <w:spacing w:line="560" w:lineRule="exact"/>
        <w:ind w:firstLine="640" w:firstLineChars="200"/>
        <w:rPr>
          <w:rFonts w:eastAsia="仿宋_GB2312"/>
          <w:color w:val="000000"/>
          <w:sz w:val="32"/>
          <w:szCs w:val="32"/>
          <w:u w:val="none"/>
        </w:rPr>
      </w:pPr>
      <w:r>
        <w:rPr>
          <w:rFonts w:hint="eastAsia" w:eastAsia="仿宋_GB2312"/>
          <w:color w:val="000000"/>
          <w:sz w:val="32"/>
          <w:szCs w:val="32"/>
          <w:u w:val="none"/>
        </w:rPr>
        <w:t>（三）</w:t>
      </w:r>
      <w:r>
        <w:rPr>
          <w:rFonts w:eastAsia="仿宋_GB2312"/>
          <w:color w:val="000000"/>
          <w:sz w:val="32"/>
          <w:szCs w:val="32"/>
          <w:u w:val="none"/>
        </w:rPr>
        <w:t>从学历分布看，本季度高中、大专、大学学历求职者较多，分别占求职总数的</w:t>
      </w:r>
      <w:r>
        <w:rPr>
          <w:rFonts w:hint="eastAsia" w:eastAsia="仿宋_GB2312"/>
          <w:color w:val="000000"/>
          <w:sz w:val="32"/>
          <w:szCs w:val="32"/>
          <w:u w:val="none"/>
          <w:lang w:val="en-US" w:eastAsia="zh-CN"/>
        </w:rPr>
        <w:t>29.80</w:t>
      </w:r>
      <w:r>
        <w:rPr>
          <w:rFonts w:eastAsia="仿宋_GB2312"/>
          <w:color w:val="000000"/>
          <w:sz w:val="32"/>
          <w:szCs w:val="32"/>
          <w:u w:val="none"/>
        </w:rPr>
        <w:t>%、</w:t>
      </w:r>
      <w:r>
        <w:rPr>
          <w:rFonts w:hint="eastAsia" w:eastAsia="仿宋_GB2312"/>
          <w:color w:val="000000"/>
          <w:sz w:val="32"/>
          <w:szCs w:val="32"/>
          <w:u w:val="none"/>
          <w:lang w:val="en-US" w:eastAsia="zh-CN"/>
        </w:rPr>
        <w:t>32.51</w:t>
      </w:r>
      <w:r>
        <w:rPr>
          <w:rFonts w:eastAsia="仿宋_GB2312"/>
          <w:color w:val="000000"/>
          <w:sz w:val="32"/>
          <w:szCs w:val="32"/>
          <w:u w:val="none"/>
        </w:rPr>
        <w:t>%、</w:t>
      </w:r>
      <w:r>
        <w:rPr>
          <w:rFonts w:hint="eastAsia" w:eastAsia="仿宋_GB2312"/>
          <w:color w:val="000000"/>
          <w:sz w:val="32"/>
          <w:szCs w:val="32"/>
          <w:u w:val="none"/>
          <w:lang w:val="en-US" w:eastAsia="zh-CN"/>
        </w:rPr>
        <w:t>28.69</w:t>
      </w:r>
      <w:r>
        <w:rPr>
          <w:rFonts w:eastAsia="仿宋_GB2312"/>
          <w:color w:val="000000"/>
          <w:sz w:val="32"/>
          <w:szCs w:val="32"/>
          <w:u w:val="none"/>
        </w:rPr>
        <w:t>%，</w:t>
      </w:r>
      <w:r>
        <w:rPr>
          <w:rFonts w:hint="eastAsia" w:eastAsia="仿宋_GB2312"/>
          <w:color w:val="000000"/>
          <w:sz w:val="32"/>
          <w:szCs w:val="32"/>
          <w:u w:val="none"/>
        </w:rPr>
        <w:t>占比合计为</w:t>
      </w:r>
      <w:r>
        <w:rPr>
          <w:rFonts w:hint="eastAsia" w:eastAsia="仿宋_GB2312"/>
          <w:color w:val="000000"/>
          <w:sz w:val="32"/>
          <w:szCs w:val="32"/>
          <w:u w:val="none"/>
          <w:lang w:val="en-US" w:eastAsia="zh-CN"/>
        </w:rPr>
        <w:t>91.00</w:t>
      </w:r>
      <w:r>
        <w:rPr>
          <w:rFonts w:hint="eastAsia" w:eastAsia="仿宋_GB2312"/>
          <w:color w:val="000000"/>
          <w:sz w:val="32"/>
          <w:szCs w:val="32"/>
          <w:u w:val="none"/>
        </w:rPr>
        <w:t>%。</w:t>
      </w:r>
    </w:p>
    <w:p>
      <w:pPr>
        <w:spacing w:line="240" w:lineRule="auto"/>
        <w:ind w:firstLine="640" w:firstLineChars="200"/>
        <w:rPr>
          <w:rFonts w:eastAsia="仿宋_GB2312"/>
          <w:sz w:val="32"/>
          <w:szCs w:val="32"/>
          <w:u w:val="none"/>
          <w:lang w:bidi="ar"/>
        </w:rPr>
      </w:pPr>
      <w:r>
        <w:rPr>
          <w:rFonts w:eastAsia="仿宋_GB2312"/>
          <w:sz w:val="32"/>
          <w:szCs w:val="32"/>
          <w:u w:val="none"/>
          <w:lang w:bidi="ar"/>
        </w:rPr>
        <w:t>（</w:t>
      </w:r>
      <w:r>
        <w:rPr>
          <w:rFonts w:hint="eastAsia" w:eastAsia="仿宋_GB2312"/>
          <w:sz w:val="32"/>
          <w:szCs w:val="32"/>
          <w:u w:val="none"/>
          <w:lang w:bidi="ar"/>
        </w:rPr>
        <w:t>四</w:t>
      </w:r>
      <w:r>
        <w:rPr>
          <w:rFonts w:eastAsia="仿宋_GB2312"/>
          <w:sz w:val="32"/>
          <w:szCs w:val="32"/>
          <w:u w:val="none"/>
          <w:lang w:bidi="ar"/>
        </w:rPr>
        <w:t>）从求职职业看，求职人数排名前三的职业是</w:t>
      </w:r>
      <w:r>
        <w:rPr>
          <w:rFonts w:hint="eastAsia" w:eastAsia="仿宋_GB2312"/>
          <w:sz w:val="32"/>
          <w:szCs w:val="32"/>
          <w:u w:val="none"/>
          <w:lang w:bidi="ar"/>
        </w:rPr>
        <w:t>：</w:t>
      </w:r>
      <w:r>
        <w:rPr>
          <w:rFonts w:eastAsia="仿宋_GB2312"/>
          <w:sz w:val="32"/>
          <w:szCs w:val="32"/>
          <w:u w:val="none"/>
          <w:lang w:bidi="ar"/>
        </w:rPr>
        <w:t>社会生产服务和生活服务人员、专业技术人员、生产制造及有关人员，以上职业的求职人数所占比重分别为</w:t>
      </w:r>
      <w:r>
        <w:rPr>
          <w:rFonts w:hint="eastAsia" w:eastAsia="仿宋_GB2312"/>
          <w:sz w:val="32"/>
          <w:szCs w:val="32"/>
          <w:u w:val="none"/>
          <w:lang w:val="en-US" w:eastAsia="zh-CN" w:bidi="ar"/>
        </w:rPr>
        <w:t>31.38</w:t>
      </w:r>
      <w:r>
        <w:rPr>
          <w:rFonts w:eastAsia="仿宋_GB2312"/>
          <w:sz w:val="32"/>
          <w:szCs w:val="32"/>
          <w:u w:val="none"/>
          <w:lang w:bidi="ar"/>
        </w:rPr>
        <w:t>%、</w:t>
      </w:r>
      <w:r>
        <w:rPr>
          <w:rFonts w:hint="eastAsia" w:eastAsia="仿宋_GB2312"/>
          <w:sz w:val="32"/>
          <w:szCs w:val="32"/>
          <w:u w:val="none"/>
          <w:lang w:val="en-US" w:eastAsia="zh-CN" w:bidi="ar"/>
        </w:rPr>
        <w:t>28.23</w:t>
      </w:r>
      <w:r>
        <w:rPr>
          <w:rFonts w:eastAsia="仿宋_GB2312"/>
          <w:sz w:val="32"/>
          <w:szCs w:val="32"/>
          <w:u w:val="none"/>
          <w:lang w:bidi="ar"/>
        </w:rPr>
        <w:t>%、</w:t>
      </w:r>
      <w:r>
        <w:rPr>
          <w:rFonts w:hint="eastAsia" w:eastAsia="仿宋_GB2312"/>
          <w:sz w:val="32"/>
          <w:szCs w:val="32"/>
          <w:u w:val="none"/>
          <w:lang w:val="en-US" w:eastAsia="zh-CN" w:bidi="ar"/>
        </w:rPr>
        <w:t>21.01</w:t>
      </w:r>
      <w:r>
        <w:rPr>
          <w:rFonts w:eastAsia="仿宋_GB2312"/>
          <w:sz w:val="32"/>
          <w:szCs w:val="32"/>
          <w:u w:val="none"/>
          <w:lang w:bidi="ar"/>
        </w:rPr>
        <w:t>%</w:t>
      </w:r>
      <w:r>
        <w:rPr>
          <w:rFonts w:hint="eastAsia" w:eastAsia="仿宋_GB2312"/>
          <w:sz w:val="32"/>
          <w:szCs w:val="32"/>
          <w:u w:val="none"/>
          <w:lang w:bidi="ar"/>
        </w:rPr>
        <w:t>。</w:t>
      </w:r>
    </w:p>
    <w:p>
      <w:pPr>
        <w:spacing w:line="240" w:lineRule="auto"/>
        <w:ind w:firstLine="640" w:firstLineChars="200"/>
        <w:rPr>
          <w:rFonts w:hint="default" w:eastAsia="黑体" w:cs="Times New Roman"/>
          <w:color w:val="000000"/>
          <w:sz w:val="32"/>
          <w:szCs w:val="32"/>
          <w:u w:val="none"/>
          <w:lang w:bidi="ar"/>
        </w:rPr>
      </w:pPr>
      <w:r>
        <w:rPr>
          <w:rFonts w:hint="eastAsia" w:eastAsia="黑体" w:cs="Times New Roman"/>
          <w:color w:val="000000"/>
          <w:sz w:val="32"/>
          <w:szCs w:val="32"/>
          <w:u w:val="none"/>
          <w:lang w:eastAsia="zh-CN" w:bidi="ar"/>
        </w:rPr>
        <w:t>四</w:t>
      </w:r>
      <w:r>
        <w:rPr>
          <w:rFonts w:hint="default" w:eastAsia="黑体" w:cs="Times New Roman"/>
          <w:color w:val="000000"/>
          <w:sz w:val="32"/>
          <w:szCs w:val="32"/>
          <w:u w:val="none"/>
          <w:lang w:bidi="ar"/>
        </w:rPr>
        <w:t>、职称、职业、年龄和文化程度分析</w:t>
      </w:r>
    </w:p>
    <w:p>
      <w:pPr>
        <w:tabs>
          <w:tab w:val="left" w:pos="8329"/>
        </w:tabs>
        <w:spacing w:line="240" w:lineRule="auto"/>
        <w:ind w:firstLine="640" w:firstLineChars="200"/>
        <w:rPr>
          <w:rFonts w:eastAsia="仿宋_GB2312"/>
          <w:color w:val="000000"/>
          <w:sz w:val="32"/>
          <w:szCs w:val="32"/>
          <w:u w:val="none"/>
        </w:rPr>
      </w:pPr>
      <w:r>
        <w:rPr>
          <w:rFonts w:eastAsia="仿宋_GB2312"/>
          <w:color w:val="000000"/>
          <w:sz w:val="32"/>
          <w:szCs w:val="32"/>
          <w:u w:val="none"/>
        </w:rPr>
        <w:t>求人倍率是人力资源市场在一个统计周期内有效需求人数与有效求职人数之比，反映一个统计周期内人力资源市场的供需状况，衡量求职者与用人单位岗位需求匹配程度。根据数据显示：</w:t>
      </w:r>
    </w:p>
    <w:p>
      <w:pPr>
        <w:tabs>
          <w:tab w:val="left" w:pos="8329"/>
        </w:tabs>
        <w:spacing w:line="240" w:lineRule="auto"/>
        <w:ind w:firstLine="640" w:firstLineChars="200"/>
        <w:rPr>
          <w:rFonts w:eastAsia="仿宋_GB2312"/>
          <w:color w:val="000000"/>
          <w:sz w:val="32"/>
          <w:szCs w:val="32"/>
          <w:u w:val="none"/>
        </w:rPr>
      </w:pPr>
      <w:r>
        <w:rPr>
          <w:rFonts w:hint="eastAsia" w:eastAsia="仿宋_GB2312"/>
          <w:color w:val="000000"/>
          <w:sz w:val="32"/>
          <w:szCs w:val="32"/>
          <w:u w:val="none"/>
        </w:rPr>
        <w:t>（一）</w:t>
      </w:r>
      <w:r>
        <w:rPr>
          <w:rFonts w:eastAsia="仿宋_GB2312"/>
          <w:color w:val="000000"/>
          <w:sz w:val="32"/>
          <w:szCs w:val="32"/>
          <w:u w:val="none"/>
        </w:rPr>
        <w:t>从职称或技能等级分类看，本季度，职称或技能等级越高，求人倍率就越高，反映出市场上技能型、专业型人才缺口依旧较大，供需结构性矛盾仍然比较突出。</w:t>
      </w:r>
    </w:p>
    <w:p>
      <w:pPr>
        <w:tabs>
          <w:tab w:val="left" w:pos="8329"/>
        </w:tabs>
        <w:spacing w:line="240" w:lineRule="auto"/>
        <w:ind w:firstLine="640" w:firstLineChars="200"/>
        <w:rPr>
          <w:rFonts w:hint="default" w:eastAsia="仿宋_GB2312" w:cs="Times New Roman"/>
          <w:color w:val="000000"/>
          <w:sz w:val="32"/>
          <w:szCs w:val="32"/>
          <w:u w:val="none"/>
        </w:rPr>
      </w:pPr>
      <w:r>
        <w:rPr>
          <w:rFonts w:hint="default" w:eastAsia="仿宋_GB2312" w:cs="Times New Roman"/>
          <w:color w:val="000000"/>
          <w:sz w:val="32"/>
          <w:szCs w:val="32"/>
          <w:u w:val="none"/>
        </w:rPr>
        <w:t>（二）从职业分类看，</w:t>
      </w:r>
      <w:r>
        <w:rPr>
          <w:rFonts w:hint="eastAsia" w:eastAsia="仿宋_GB2312" w:cs="Times New Roman"/>
          <w:color w:val="000000"/>
          <w:sz w:val="32"/>
          <w:szCs w:val="32"/>
          <w:u w:val="none"/>
          <w:lang w:eastAsia="zh-CN"/>
        </w:rPr>
        <w:t>社会</w:t>
      </w:r>
      <w:r>
        <w:rPr>
          <w:rFonts w:hint="default" w:eastAsia="仿宋_GB2312" w:cs="Times New Roman"/>
          <w:color w:val="000000"/>
          <w:sz w:val="32"/>
          <w:szCs w:val="32"/>
          <w:u w:val="none"/>
        </w:rPr>
        <w:t>生产服务和生活服务人员、专业技术人员、生产制造及有关人员占据了用工需求的前</w:t>
      </w:r>
      <w:r>
        <w:rPr>
          <w:rFonts w:hint="eastAsia" w:eastAsia="仿宋_GB2312"/>
          <w:color w:val="000000"/>
          <w:sz w:val="32"/>
          <w:szCs w:val="32"/>
          <w:u w:val="none"/>
        </w:rPr>
        <w:t>3</w:t>
      </w:r>
      <w:r>
        <w:rPr>
          <w:rFonts w:hint="default" w:eastAsia="仿宋_GB2312" w:cs="Times New Roman"/>
          <w:color w:val="000000"/>
          <w:sz w:val="32"/>
          <w:szCs w:val="32"/>
          <w:u w:val="none"/>
        </w:rPr>
        <w:t>位，其中社会生产服务和生活服务人员的求人倍率最高，为2.1</w:t>
      </w:r>
      <w:r>
        <w:rPr>
          <w:rFonts w:hint="eastAsia" w:eastAsia="仿宋_GB2312" w:cs="Times New Roman"/>
          <w:color w:val="000000"/>
          <w:sz w:val="32"/>
          <w:szCs w:val="32"/>
          <w:u w:val="none"/>
          <w:lang w:val="en-US" w:eastAsia="zh-CN"/>
        </w:rPr>
        <w:t>1</w:t>
      </w:r>
      <w:r>
        <w:rPr>
          <w:rFonts w:hint="default" w:eastAsia="仿宋_GB2312" w:cs="Times New Roman"/>
          <w:color w:val="000000"/>
          <w:sz w:val="32"/>
          <w:szCs w:val="32"/>
          <w:u w:val="none"/>
        </w:rPr>
        <w:t>，说明每100个求职者可以选择21</w:t>
      </w:r>
      <w:r>
        <w:rPr>
          <w:rFonts w:hint="eastAsia" w:eastAsia="仿宋_GB2312" w:cs="Times New Roman"/>
          <w:color w:val="000000"/>
          <w:sz w:val="32"/>
          <w:szCs w:val="32"/>
          <w:u w:val="none"/>
          <w:lang w:val="en-US" w:eastAsia="zh-CN"/>
        </w:rPr>
        <w:t>1</w:t>
      </w:r>
      <w:r>
        <w:rPr>
          <w:rFonts w:hint="default" w:eastAsia="仿宋_GB2312" w:cs="Times New Roman"/>
          <w:color w:val="000000"/>
          <w:sz w:val="32"/>
          <w:szCs w:val="32"/>
          <w:u w:val="none"/>
        </w:rPr>
        <w:t>个岗位。由此可见，第</w:t>
      </w:r>
      <w:r>
        <w:rPr>
          <w:rFonts w:hint="eastAsia" w:eastAsia="仿宋_GB2312" w:cs="Times New Roman"/>
          <w:color w:val="000000"/>
          <w:sz w:val="32"/>
          <w:szCs w:val="32"/>
          <w:u w:val="none"/>
          <w:lang w:val="en-US" w:eastAsia="zh-CN"/>
        </w:rPr>
        <w:t>二</w:t>
      </w:r>
      <w:r>
        <w:rPr>
          <w:rFonts w:hint="default" w:eastAsia="仿宋_GB2312" w:cs="Times New Roman"/>
          <w:color w:val="000000"/>
          <w:sz w:val="32"/>
          <w:szCs w:val="32"/>
          <w:u w:val="none"/>
        </w:rPr>
        <w:t>季度的人力资源市场上，社会生产服务和生活服务人员的岗位可选择性更多。</w:t>
      </w:r>
    </w:p>
    <w:p>
      <w:pPr>
        <w:tabs>
          <w:tab w:val="left" w:pos="8329"/>
        </w:tabs>
        <w:spacing w:line="240" w:lineRule="auto"/>
        <w:ind w:firstLine="640" w:firstLineChars="200"/>
        <w:rPr>
          <w:rFonts w:hint="default" w:eastAsia="仿宋_GB2312" w:cs="Times New Roman"/>
          <w:color w:val="000000"/>
          <w:sz w:val="32"/>
          <w:szCs w:val="32"/>
          <w:u w:val="none"/>
        </w:rPr>
      </w:pPr>
      <w:r>
        <w:rPr>
          <w:rFonts w:hint="default" w:eastAsia="仿宋_GB2312" w:cs="Times New Roman"/>
          <w:color w:val="000000"/>
          <w:sz w:val="32"/>
          <w:szCs w:val="32"/>
          <w:u w:val="none"/>
        </w:rPr>
        <w:t>（三）从年龄分组看，16至24岁、25至34岁的求人倍率略高于其他年龄组，其求人倍率分别为</w:t>
      </w:r>
      <w:r>
        <w:rPr>
          <w:rFonts w:hint="eastAsia" w:eastAsia="仿宋_GB2312" w:cs="Times New Roman"/>
          <w:color w:val="000000"/>
          <w:sz w:val="32"/>
          <w:szCs w:val="32"/>
          <w:u w:val="none"/>
          <w:lang w:val="en-US" w:eastAsia="zh-CN"/>
        </w:rPr>
        <w:t>2.15</w:t>
      </w:r>
      <w:r>
        <w:rPr>
          <w:rFonts w:hint="default" w:eastAsia="仿宋_GB2312" w:cs="Times New Roman"/>
          <w:color w:val="000000"/>
          <w:sz w:val="32"/>
          <w:szCs w:val="32"/>
          <w:u w:val="none"/>
        </w:rPr>
        <w:t>、</w:t>
      </w:r>
      <w:r>
        <w:rPr>
          <w:rFonts w:hint="eastAsia" w:eastAsia="仿宋_GB2312" w:cs="Times New Roman"/>
          <w:color w:val="000000"/>
          <w:sz w:val="32"/>
          <w:szCs w:val="32"/>
          <w:u w:val="none"/>
          <w:lang w:val="en-US" w:eastAsia="zh-CN"/>
        </w:rPr>
        <w:t>2.05</w:t>
      </w:r>
      <w:r>
        <w:rPr>
          <w:rFonts w:hint="default" w:eastAsia="仿宋_GB2312" w:cs="Times New Roman"/>
          <w:color w:val="000000"/>
          <w:sz w:val="32"/>
          <w:szCs w:val="32"/>
          <w:u w:val="none"/>
        </w:rPr>
        <w:t>，说明这两个年龄组的就业选择多于其他年龄组。</w:t>
      </w:r>
    </w:p>
    <w:p>
      <w:pPr>
        <w:tabs>
          <w:tab w:val="left" w:pos="8329"/>
        </w:tabs>
        <w:spacing w:line="240" w:lineRule="auto"/>
        <w:ind w:firstLine="640" w:firstLineChars="200"/>
        <w:rPr>
          <w:rFonts w:hint="default" w:eastAsia="仿宋_GB2312" w:cs="Times New Roman"/>
          <w:color w:val="000000"/>
          <w:sz w:val="32"/>
          <w:szCs w:val="32"/>
          <w:u w:val="none"/>
        </w:rPr>
      </w:pPr>
      <w:r>
        <w:rPr>
          <w:rFonts w:hint="default" w:eastAsia="仿宋_GB2312" w:cs="Times New Roman"/>
          <w:color w:val="000000"/>
          <w:sz w:val="32"/>
          <w:szCs w:val="32"/>
          <w:u w:val="none"/>
        </w:rPr>
        <w:t>（四）从文化程度分组看，求人倍率对比显示，每个文化程度分组的求人倍率都超过1，说明都处在人力资源需求大于供给的状况，但硕士以上文化程度的需求量和供给量小于其他文化程度的需求量和供给量。</w:t>
      </w:r>
    </w:p>
    <w:p>
      <w:pPr>
        <w:rPr>
          <w:u w:val="none"/>
        </w:rPr>
      </w:pPr>
    </w:p>
    <w:sectPr>
      <w:footerReference r:id="rId3" w:type="default"/>
      <w:pgSz w:w="11906" w:h="16838"/>
      <w:pgMar w:top="1417" w:right="124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国标宋体">
    <w:altName w:val="宋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862D9"/>
    <w:rsid w:val="01F42D45"/>
    <w:rsid w:val="03A862D9"/>
    <w:rsid w:val="098164CE"/>
    <w:rsid w:val="0B457D88"/>
    <w:rsid w:val="117A498C"/>
    <w:rsid w:val="19670574"/>
    <w:rsid w:val="1E2344CB"/>
    <w:rsid w:val="20E607AC"/>
    <w:rsid w:val="23714834"/>
    <w:rsid w:val="2BFF4665"/>
    <w:rsid w:val="30A76A5E"/>
    <w:rsid w:val="3B98268A"/>
    <w:rsid w:val="3BEC469D"/>
    <w:rsid w:val="48C64FBD"/>
    <w:rsid w:val="5E5A37D0"/>
    <w:rsid w:val="6FB35773"/>
    <w:rsid w:val="77955421"/>
    <w:rsid w:val="7AFE4FE7"/>
    <w:rsid w:val="7D0B583E"/>
    <w:rsid w:val="7EFB419F"/>
    <w:rsid w:val="7F9B2F67"/>
    <w:rsid w:val="F266950C"/>
    <w:rsid w:val="FD57B0ED"/>
    <w:rsid w:val="FFB5F5FD"/>
    <w:rsid w:val="FFFE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2750</Words>
  <Characters>3458</Characters>
  <Lines>0</Lines>
  <Paragraphs>0</Paragraphs>
  <TotalTime>124</TotalTime>
  <ScaleCrop>false</ScaleCrop>
  <LinksUpToDate>false</LinksUpToDate>
  <CharactersWithSpaces>3497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2025-07-04T23:56:00Z</dcterms:created>
  <dc:creator>团团转</dc:creator>
  <cp:lastModifiedBy>Administrator</cp:lastModifiedBy>
  <cp:lastPrinted>2025-07-05T00:19:00Z</cp:lastPrinted>
  <dcterms:modified xsi:type="dcterms:W3CDTF">2025-08-08T07:15:18Z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329F8B6E4B4049D302A88868D86BAB02_43</vt:lpwstr>
  </property>
  <property fmtid="{D5CDD505-2E9C-101B-9397-08002B2CF9AE}" pid="4" name="KSOTemplateDocerSaveRecord">
    <vt:lpwstr>eyJoZGlkIjoiMmU5NjdjZjkyNGEzZTMzNjc3MGZkMGU4ZWExZGNhYjUiLCJ1c2VySWQiOiIzMjY4MDMxMDkifQ==</vt:lpwstr>
  </property>
</Properties>
</file>