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6B" w:rsidRPr="00177B10" w:rsidRDefault="00C26A6B" w:rsidP="00177B10">
      <w:pPr>
        <w:rPr>
          <w:rFonts w:ascii="仿宋_GB2312" w:eastAsia="仿宋_GB2312" w:hAnsi="Times New Roman"/>
          <w:sz w:val="28"/>
          <w:szCs w:val="28"/>
        </w:rPr>
      </w:pPr>
      <w:r w:rsidRPr="00177B10">
        <w:rPr>
          <w:rFonts w:ascii="仿宋_GB2312" w:eastAsia="仿宋_GB2312" w:hAnsi="Times New Roman" w:hint="eastAsia"/>
          <w:sz w:val="28"/>
          <w:szCs w:val="28"/>
        </w:rPr>
        <w:t>附件</w:t>
      </w:r>
      <w:r w:rsidRPr="00177B10">
        <w:rPr>
          <w:rFonts w:ascii="仿宋_GB2312" w:eastAsia="仿宋_GB2312" w:hAnsi="Times New Roman"/>
          <w:sz w:val="28"/>
          <w:szCs w:val="28"/>
        </w:rPr>
        <w:t>6</w:t>
      </w:r>
    </w:p>
    <w:p w:rsidR="00C26A6B" w:rsidRPr="00360E35" w:rsidRDefault="00C26A6B">
      <w:pPr>
        <w:jc w:val="center"/>
        <w:rPr>
          <w:rFonts w:ascii="宋体"/>
          <w:b/>
          <w:bCs/>
          <w:sz w:val="36"/>
          <w:szCs w:val="36"/>
        </w:rPr>
      </w:pPr>
      <w:r w:rsidRPr="00360E35">
        <w:rPr>
          <w:rFonts w:ascii="宋体" w:hAnsi="宋体" w:hint="eastAsia"/>
          <w:b/>
          <w:bCs/>
          <w:sz w:val="36"/>
          <w:szCs w:val="36"/>
        </w:rPr>
        <w:t>无人机植保专项职业能力考核规范（试行）</w:t>
      </w:r>
    </w:p>
    <w:p w:rsidR="00C26A6B" w:rsidRDefault="00C26A6B">
      <w:pPr>
        <w:jc w:val="center"/>
        <w:rPr>
          <w:b/>
          <w:bCs/>
          <w:sz w:val="40"/>
          <w:szCs w:val="40"/>
        </w:rPr>
      </w:pPr>
    </w:p>
    <w:p w:rsidR="00C26A6B" w:rsidRDefault="00C26A6B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运用植保无人机设备，在农林牧适飞区域场所，对农作物进行植保飞防作业服务的能力。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936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5"/>
        <w:gridCol w:w="4176"/>
        <w:gridCol w:w="3429"/>
        <w:gridCol w:w="870"/>
      </w:tblGrid>
      <w:tr w:rsidR="00C26A6B">
        <w:trPr>
          <w:trHeight w:val="478"/>
        </w:trPr>
        <w:tc>
          <w:tcPr>
            <w:tcW w:w="9360" w:type="dxa"/>
            <w:gridSpan w:val="4"/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能力名称：无人机植保</w:t>
            </w:r>
            <w: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职业领域：无人机驾驶员</w:t>
            </w:r>
          </w:p>
        </w:tc>
      </w:tr>
      <w:tr w:rsidR="00C26A6B" w:rsidTr="00EE2466">
        <w:trPr>
          <w:trHeight w:val="544"/>
        </w:trPr>
        <w:tc>
          <w:tcPr>
            <w:tcW w:w="885" w:type="dxa"/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工作任务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操作规范</w:t>
            </w:r>
          </w:p>
        </w:tc>
        <w:tc>
          <w:tcPr>
            <w:tcW w:w="3429" w:type="dxa"/>
            <w:tcBorders>
              <w:left w:val="nil"/>
            </w:tcBorders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相关知识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考核比重</w:t>
            </w:r>
          </w:p>
        </w:tc>
      </w:tr>
      <w:tr w:rsidR="00C26A6B" w:rsidTr="00103355">
        <w:trPr>
          <w:trHeight w:val="1333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（一）法律法规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能掌握植保无人机管理的相关法律法规的有关规定</w:t>
            </w:r>
          </w:p>
        </w:tc>
        <w:tc>
          <w:tcPr>
            <w:tcW w:w="3429" w:type="dxa"/>
            <w:tcBorders>
              <w:left w:val="nil"/>
            </w:tcBorders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无人驾驶航空器飞行管理规定知识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植保无人机管理规定知识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  <w:tr w:rsidR="00C26A6B" w:rsidTr="00103355">
        <w:trPr>
          <w:trHeight w:val="2259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（二）作业前</w:t>
            </w:r>
          </w:p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安全检查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能识别植保无人机基本结构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能按照技术规范要求，展开设备并对设备进行逐项安全检查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能进行喷洒系统的状态检查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能穿戴作业安全防护装备</w:t>
            </w:r>
          </w:p>
        </w:tc>
        <w:tc>
          <w:tcPr>
            <w:tcW w:w="3429" w:type="dxa"/>
            <w:tcBorders>
              <w:left w:val="nil"/>
            </w:tcBorders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植保无人机的系统构成知识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植保无人机操作技术规范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植保作业个人安全防护知识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30%</w:t>
            </w:r>
          </w:p>
        </w:tc>
      </w:tr>
      <w:tr w:rsidR="00C26A6B" w:rsidTr="00EE2466">
        <w:trPr>
          <w:trHeight w:val="1002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（三）作业中</w:t>
            </w:r>
          </w:p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飞行操作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能进行无人机规范起飞和降落操作</w:t>
            </w: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 xml:space="preserve"> 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能使用四种作业模式进行无人机植保作业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能对作业地块进行航线规划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能在飞行中规避障碍物</w:t>
            </w:r>
          </w:p>
        </w:tc>
        <w:tc>
          <w:tcPr>
            <w:tcW w:w="3429" w:type="dxa"/>
            <w:tcBorders>
              <w:left w:val="nil"/>
            </w:tcBorders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无人机基本操作知识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植保无人机的四种作业模式的操作知识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遥控器、无人机、航线规划软件操作知识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植保无人机飞行避障操作知识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50%</w:t>
            </w:r>
          </w:p>
        </w:tc>
      </w:tr>
      <w:tr w:rsidR="00C26A6B" w:rsidTr="00360E35">
        <w:trPr>
          <w:trHeight w:val="1002"/>
        </w:trPr>
        <w:tc>
          <w:tcPr>
            <w:tcW w:w="885" w:type="dxa"/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lastRenderedPageBreak/>
              <w:t>（四）作业后</w:t>
            </w:r>
          </w:p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维护保养</w:t>
            </w:r>
          </w:p>
        </w:tc>
        <w:tc>
          <w:tcPr>
            <w:tcW w:w="4176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能进行设备部件的逐项安全检查</w:t>
            </w:r>
          </w:p>
          <w:p w:rsidR="00C26A6B" w:rsidRDefault="00C26A6B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能对无人机设备进行清洁保养</w:t>
            </w:r>
          </w:p>
        </w:tc>
        <w:tc>
          <w:tcPr>
            <w:tcW w:w="3429" w:type="dxa"/>
            <w:tcBorders>
              <w:left w:val="nil"/>
            </w:tcBorders>
            <w:vAlign w:val="center"/>
          </w:tcPr>
          <w:p w:rsidR="00C26A6B" w:rsidRDefault="00C26A6B" w:rsidP="00360E35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植保无人机安全检查知识</w:t>
            </w:r>
          </w:p>
          <w:p w:rsidR="00C26A6B" w:rsidRDefault="00C26A6B" w:rsidP="00360E35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设备保养技术规范知识</w:t>
            </w:r>
          </w:p>
        </w:tc>
        <w:tc>
          <w:tcPr>
            <w:tcW w:w="870" w:type="dxa"/>
            <w:tcBorders>
              <w:left w:val="nil"/>
            </w:tcBorders>
            <w:vAlign w:val="center"/>
          </w:tcPr>
          <w:p w:rsidR="00C26A6B" w:rsidRDefault="00C26A6B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</w:tbl>
    <w:p w:rsidR="00C26A6B" w:rsidRDefault="00C26A6B">
      <w:pPr>
        <w:pStyle w:val="1"/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达到法定年龄，具有相应技能的劳动者均可申报。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（二）考评员的构成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（三）鉴定方式和鉴定时间</w:t>
      </w:r>
    </w:p>
    <w:p w:rsidR="00C26A6B" w:rsidRDefault="00C26A6B" w:rsidP="00200656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100min</w:t>
      </w:r>
      <w:r>
        <w:rPr>
          <w:rFonts w:ascii="仿宋_GB2312" w:eastAsia="仿宋_GB2312" w:hAnsi="Times New Roman" w:hint="eastAsia"/>
          <w:sz w:val="28"/>
          <w:szCs w:val="28"/>
        </w:rPr>
        <w:t>（其中口试</w:t>
      </w:r>
      <w:r>
        <w:rPr>
          <w:rFonts w:ascii="仿宋_GB2312" w:eastAsia="仿宋_GB2312" w:hAnsi="Times New Roman"/>
          <w:sz w:val="28"/>
          <w:szCs w:val="28"/>
        </w:rPr>
        <w:t>10min,</w:t>
      </w:r>
      <w:r>
        <w:rPr>
          <w:rFonts w:ascii="仿宋_GB2312" w:eastAsia="仿宋_GB2312" w:hAnsi="Times New Roman" w:hint="eastAsia"/>
          <w:sz w:val="28"/>
          <w:szCs w:val="28"/>
        </w:rPr>
        <w:t>技能操作</w:t>
      </w:r>
      <w:r>
        <w:rPr>
          <w:rFonts w:ascii="仿宋_GB2312" w:eastAsia="仿宋_GB2312" w:hAnsi="Times New Roman"/>
          <w:sz w:val="28"/>
          <w:szCs w:val="28"/>
        </w:rPr>
        <w:t>90min</w:t>
      </w:r>
      <w:r>
        <w:rPr>
          <w:rFonts w:ascii="仿宋_GB2312" w:eastAsia="仿宋_GB2312" w:hAnsi="Times New Roman" w:hint="eastAsia"/>
          <w:sz w:val="28"/>
          <w:szCs w:val="28"/>
        </w:rPr>
        <w:t>）。</w:t>
      </w:r>
    </w:p>
    <w:p w:rsidR="00C26A6B" w:rsidRDefault="00C26A6B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（四）鉴定场地和设备要求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1.</w:t>
      </w:r>
      <w:r>
        <w:rPr>
          <w:rFonts w:ascii="仿宋_GB2312" w:eastAsia="仿宋_GB2312" w:hAnsi="Times New Roman" w:hint="eastAsia"/>
          <w:sz w:val="28"/>
          <w:szCs w:val="28"/>
        </w:rPr>
        <w:t>鉴定场地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可设在有条件的鉴定机构或非禁飞的农林牧适飞区域，面积不少于</w:t>
      </w:r>
      <w:r>
        <w:rPr>
          <w:rFonts w:ascii="仿宋_GB2312" w:eastAsia="仿宋_GB2312" w:hAnsi="Times New Roman"/>
          <w:sz w:val="28"/>
          <w:szCs w:val="28"/>
        </w:rPr>
        <w:t>2000</w:t>
      </w:r>
      <w:r>
        <w:rPr>
          <w:rFonts w:ascii="仿宋_GB2312" w:eastAsia="仿宋_GB2312" w:hAnsi="Times New Roman" w:hint="eastAsia"/>
          <w:sz w:val="28"/>
          <w:szCs w:val="28"/>
        </w:rPr>
        <w:t>平方米，</w:t>
      </w:r>
      <w:r>
        <w:rPr>
          <w:rFonts w:ascii="仿宋_GB2312" w:eastAsia="仿宋_GB2312" w:hAnsi="Times New Roman"/>
          <w:sz w:val="28"/>
          <w:szCs w:val="28"/>
        </w:rPr>
        <w:t>GPS</w:t>
      </w:r>
      <w:r>
        <w:rPr>
          <w:rFonts w:ascii="仿宋_GB2312" w:eastAsia="仿宋_GB2312" w:hAnsi="Times New Roman" w:hint="eastAsia"/>
          <w:sz w:val="28"/>
          <w:szCs w:val="28"/>
        </w:rPr>
        <w:t>信号良好，四周空旷，具有安全急救措施的地方。</w:t>
      </w:r>
    </w:p>
    <w:p w:rsidR="00C26A6B" w:rsidRDefault="00C26A6B" w:rsidP="00177B1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2.</w:t>
      </w:r>
      <w:r>
        <w:rPr>
          <w:rFonts w:ascii="仿宋_GB2312" w:eastAsia="仿宋_GB2312" w:hAnsi="Times New Roman" w:hint="eastAsia"/>
          <w:sz w:val="28"/>
          <w:szCs w:val="28"/>
        </w:rPr>
        <w:t>应具备设备</w:t>
      </w:r>
    </w:p>
    <w:p w:rsidR="00C26A6B" w:rsidRDefault="00C26A6B" w:rsidP="005B7640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(1)</w:t>
      </w:r>
      <w:r>
        <w:rPr>
          <w:rFonts w:ascii="仿宋_GB2312" w:eastAsia="仿宋_GB2312" w:hAnsi="Times New Roman" w:hint="eastAsia"/>
          <w:sz w:val="28"/>
          <w:szCs w:val="28"/>
        </w:rPr>
        <w:t>植保无人机</w:t>
      </w:r>
      <w:r>
        <w:rPr>
          <w:rFonts w:ascii="仿宋_GB2312" w:eastAsia="仿宋_GB2312" w:hAnsi="Times New Roman"/>
          <w:sz w:val="28"/>
          <w:szCs w:val="28"/>
        </w:rPr>
        <w:t xml:space="preserve">  (2)</w:t>
      </w:r>
      <w:r>
        <w:rPr>
          <w:rFonts w:ascii="仿宋_GB2312" w:eastAsia="仿宋_GB2312" w:hAnsi="Times New Roman" w:hint="eastAsia"/>
          <w:sz w:val="28"/>
          <w:szCs w:val="28"/>
        </w:rPr>
        <w:t xml:space="preserve">遥控器　</w:t>
      </w:r>
      <w:r>
        <w:rPr>
          <w:rFonts w:ascii="仿宋_GB2312" w:eastAsia="仿宋_GB2312" w:hAnsi="Times New Roman"/>
          <w:sz w:val="28"/>
          <w:szCs w:val="28"/>
        </w:rPr>
        <w:t>(3)</w:t>
      </w:r>
      <w:r>
        <w:rPr>
          <w:rFonts w:ascii="仿宋_GB2312" w:eastAsia="仿宋_GB2312" w:hAnsi="Times New Roman" w:hint="eastAsia"/>
          <w:sz w:val="28"/>
          <w:szCs w:val="28"/>
        </w:rPr>
        <w:t>备用电池</w:t>
      </w:r>
      <w:r>
        <w:rPr>
          <w:rFonts w:ascii="仿宋_GB2312" w:eastAsia="仿宋_GB2312" w:hAnsi="Times New Roman"/>
          <w:sz w:val="28"/>
          <w:szCs w:val="28"/>
        </w:rPr>
        <w:t xml:space="preserve">  (4)</w:t>
      </w:r>
      <w:r>
        <w:rPr>
          <w:rFonts w:ascii="仿宋_GB2312" w:eastAsia="仿宋_GB2312" w:hAnsi="Times New Roman" w:hint="eastAsia"/>
          <w:sz w:val="28"/>
          <w:szCs w:val="28"/>
        </w:rPr>
        <w:t>个人防护用品</w:t>
      </w:r>
      <w:r>
        <w:rPr>
          <w:rFonts w:ascii="仿宋_GB2312" w:eastAsia="仿宋_GB2312" w:hAnsi="Times New Roman"/>
          <w:sz w:val="28"/>
          <w:szCs w:val="28"/>
        </w:rPr>
        <w:t xml:space="preserve"> (5)</w:t>
      </w:r>
      <w:r>
        <w:rPr>
          <w:rFonts w:ascii="仿宋_GB2312" w:eastAsia="仿宋_GB2312" w:hAnsi="Times New Roman" w:hint="eastAsia"/>
          <w:sz w:val="28"/>
          <w:szCs w:val="28"/>
        </w:rPr>
        <w:t>动力系统和喷洒系统备用配件</w:t>
      </w:r>
      <w:r>
        <w:rPr>
          <w:rFonts w:ascii="仿宋_GB2312" w:eastAsia="仿宋_GB2312" w:hAnsi="Times New Roman"/>
          <w:sz w:val="28"/>
          <w:szCs w:val="28"/>
        </w:rPr>
        <w:t xml:space="preserve">  </w:t>
      </w:r>
    </w:p>
    <w:sectPr w:rsidR="00C26A6B" w:rsidSect="005B764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F41" w:rsidRDefault="002B6F41" w:rsidP="005B7640">
      <w:r>
        <w:separator/>
      </w:r>
    </w:p>
  </w:endnote>
  <w:endnote w:type="continuationSeparator" w:id="1">
    <w:p w:rsidR="002B6F41" w:rsidRDefault="002B6F41" w:rsidP="005B7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F41" w:rsidRDefault="002B6F41" w:rsidP="005B7640">
      <w:r>
        <w:separator/>
      </w:r>
    </w:p>
  </w:footnote>
  <w:footnote w:type="continuationSeparator" w:id="1">
    <w:p w:rsidR="002B6F41" w:rsidRDefault="002B6F41" w:rsidP="005B76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6B" w:rsidRDefault="00C26A6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  <w:p w:rsidR="00C26A6B" w:rsidRDefault="00C26A6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FA"/>
    <w:rsid w:val="00005BCD"/>
    <w:rsid w:val="00006DED"/>
    <w:rsid w:val="00024C7B"/>
    <w:rsid w:val="00033ED6"/>
    <w:rsid w:val="000516BE"/>
    <w:rsid w:val="00056D0E"/>
    <w:rsid w:val="000760F4"/>
    <w:rsid w:val="00083414"/>
    <w:rsid w:val="00085E67"/>
    <w:rsid w:val="000A16E4"/>
    <w:rsid w:val="000A533D"/>
    <w:rsid w:val="000E0F5B"/>
    <w:rsid w:val="000E31D8"/>
    <w:rsid w:val="00103355"/>
    <w:rsid w:val="001117F1"/>
    <w:rsid w:val="001163FB"/>
    <w:rsid w:val="001168B1"/>
    <w:rsid w:val="00123C3D"/>
    <w:rsid w:val="00154556"/>
    <w:rsid w:val="0017124E"/>
    <w:rsid w:val="00177B10"/>
    <w:rsid w:val="00187195"/>
    <w:rsid w:val="00197608"/>
    <w:rsid w:val="001B6E09"/>
    <w:rsid w:val="001D234C"/>
    <w:rsid w:val="00200656"/>
    <w:rsid w:val="00217973"/>
    <w:rsid w:val="00237F83"/>
    <w:rsid w:val="00241334"/>
    <w:rsid w:val="002506F3"/>
    <w:rsid w:val="0026148B"/>
    <w:rsid w:val="00265C19"/>
    <w:rsid w:val="002B6F41"/>
    <w:rsid w:val="002C5F41"/>
    <w:rsid w:val="002E12AA"/>
    <w:rsid w:val="002F187F"/>
    <w:rsid w:val="002F2A02"/>
    <w:rsid w:val="00310ADF"/>
    <w:rsid w:val="00313CB6"/>
    <w:rsid w:val="00330E81"/>
    <w:rsid w:val="00332853"/>
    <w:rsid w:val="00360E35"/>
    <w:rsid w:val="00381B7B"/>
    <w:rsid w:val="003A38C9"/>
    <w:rsid w:val="003D2154"/>
    <w:rsid w:val="00425547"/>
    <w:rsid w:val="00450BC8"/>
    <w:rsid w:val="00475E7E"/>
    <w:rsid w:val="00486774"/>
    <w:rsid w:val="004E6582"/>
    <w:rsid w:val="004F599C"/>
    <w:rsid w:val="004F7907"/>
    <w:rsid w:val="00513934"/>
    <w:rsid w:val="00522B67"/>
    <w:rsid w:val="00565261"/>
    <w:rsid w:val="00571FD1"/>
    <w:rsid w:val="00573C2D"/>
    <w:rsid w:val="0058284B"/>
    <w:rsid w:val="005921C3"/>
    <w:rsid w:val="005B4170"/>
    <w:rsid w:val="005B506E"/>
    <w:rsid w:val="005B7640"/>
    <w:rsid w:val="005F2221"/>
    <w:rsid w:val="00617FDE"/>
    <w:rsid w:val="00625F4A"/>
    <w:rsid w:val="00630E25"/>
    <w:rsid w:val="00632645"/>
    <w:rsid w:val="00672E6C"/>
    <w:rsid w:val="00685D76"/>
    <w:rsid w:val="006D67DD"/>
    <w:rsid w:val="006F1609"/>
    <w:rsid w:val="00710D22"/>
    <w:rsid w:val="00737F61"/>
    <w:rsid w:val="00745A17"/>
    <w:rsid w:val="007541FF"/>
    <w:rsid w:val="007561AD"/>
    <w:rsid w:val="00765441"/>
    <w:rsid w:val="0076706E"/>
    <w:rsid w:val="007859AF"/>
    <w:rsid w:val="007A57EC"/>
    <w:rsid w:val="007C36C2"/>
    <w:rsid w:val="007C60CB"/>
    <w:rsid w:val="007D1E33"/>
    <w:rsid w:val="007D6EAB"/>
    <w:rsid w:val="007E73C6"/>
    <w:rsid w:val="00812521"/>
    <w:rsid w:val="0082773D"/>
    <w:rsid w:val="00870BD8"/>
    <w:rsid w:val="008920D3"/>
    <w:rsid w:val="008B0DAB"/>
    <w:rsid w:val="008C340D"/>
    <w:rsid w:val="008E6351"/>
    <w:rsid w:val="009122EB"/>
    <w:rsid w:val="00931A12"/>
    <w:rsid w:val="00947CE6"/>
    <w:rsid w:val="009A7578"/>
    <w:rsid w:val="009E6648"/>
    <w:rsid w:val="009F6985"/>
    <w:rsid w:val="00A369F2"/>
    <w:rsid w:val="00A47CBA"/>
    <w:rsid w:val="00AD6CB1"/>
    <w:rsid w:val="00AD7AB0"/>
    <w:rsid w:val="00AE1283"/>
    <w:rsid w:val="00B269B5"/>
    <w:rsid w:val="00B632A1"/>
    <w:rsid w:val="00B83126"/>
    <w:rsid w:val="00BA0E27"/>
    <w:rsid w:val="00C02F37"/>
    <w:rsid w:val="00C07BE2"/>
    <w:rsid w:val="00C256EC"/>
    <w:rsid w:val="00C267DD"/>
    <w:rsid w:val="00C26A6B"/>
    <w:rsid w:val="00C31BE6"/>
    <w:rsid w:val="00CA32DC"/>
    <w:rsid w:val="00CA44CC"/>
    <w:rsid w:val="00CE49A6"/>
    <w:rsid w:val="00CE7FA6"/>
    <w:rsid w:val="00D0208A"/>
    <w:rsid w:val="00D123DC"/>
    <w:rsid w:val="00D23F5E"/>
    <w:rsid w:val="00D5443A"/>
    <w:rsid w:val="00D874E6"/>
    <w:rsid w:val="00D96BBE"/>
    <w:rsid w:val="00DA2E69"/>
    <w:rsid w:val="00DD296B"/>
    <w:rsid w:val="00DF0312"/>
    <w:rsid w:val="00DF361E"/>
    <w:rsid w:val="00E03032"/>
    <w:rsid w:val="00E538FA"/>
    <w:rsid w:val="00E702EE"/>
    <w:rsid w:val="00E74E09"/>
    <w:rsid w:val="00EA31F4"/>
    <w:rsid w:val="00ED7990"/>
    <w:rsid w:val="00EE2466"/>
    <w:rsid w:val="00F0626C"/>
    <w:rsid w:val="00F21F41"/>
    <w:rsid w:val="00F43754"/>
    <w:rsid w:val="00F4492C"/>
    <w:rsid w:val="00F65E55"/>
    <w:rsid w:val="00F93A9D"/>
    <w:rsid w:val="00FA06CA"/>
    <w:rsid w:val="00FF52E5"/>
    <w:rsid w:val="15646467"/>
    <w:rsid w:val="6B8F7AD3"/>
    <w:rsid w:val="72557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40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5B764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5B7640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5B764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locked/>
    <w:rsid w:val="005B7640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5B76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B7640"/>
    <w:pPr>
      <w:ind w:firstLineChars="200" w:firstLine="420"/>
    </w:pPr>
  </w:style>
  <w:style w:type="paragraph" w:styleId="a6">
    <w:name w:val="List Paragraph"/>
    <w:basedOn w:val="a"/>
    <w:uiPriority w:val="99"/>
    <w:qFormat/>
    <w:rsid w:val="005B7640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360E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360E3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138</Words>
  <Characters>789</Characters>
  <Application>Microsoft Office Word</Application>
  <DocSecurity>0</DocSecurity>
  <Lines>6</Lines>
  <Paragraphs>1</Paragraphs>
  <ScaleCrop>false</ScaleCrop>
  <Company>微软中国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职业能力建设处-职建处工作人员1</cp:lastModifiedBy>
  <cp:revision>37</cp:revision>
  <cp:lastPrinted>2020-09-26T17:11:00Z</cp:lastPrinted>
  <dcterms:created xsi:type="dcterms:W3CDTF">2019-05-06T12:03:00Z</dcterms:created>
  <dcterms:modified xsi:type="dcterms:W3CDTF">2020-11-02T10:36:00Z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