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5" w:line="265" w:lineRule="exact"/>
        <w:ind w:right="19"/>
        <w:jc w:val="left"/>
        <w:rPr>
          <w:rFonts w:hint="eastAsia" w:ascii="黑体" w:hAnsi="黑体" w:eastAsia="黑体" w:cs="黑体"/>
          <w:position w:val="1"/>
          <w:sz w:val="24"/>
          <w:szCs w:val="24"/>
          <w:lang w:eastAsia="zh-CN"/>
        </w:rPr>
      </w:pPr>
      <w:r>
        <w:rPr>
          <w:rFonts w:hint="eastAsia" w:ascii="黑体" w:hAnsi="黑体" w:eastAsia="黑体" w:cs="黑体"/>
          <w:position w:val="1"/>
          <w:sz w:val="24"/>
          <w:szCs w:val="24"/>
          <w:lang w:eastAsia="zh-CN"/>
        </w:rPr>
        <w:t>附件</w:t>
      </w:r>
      <w:r>
        <w:rPr>
          <w:rFonts w:hint="eastAsia" w:ascii="黑体" w:hAnsi="黑体" w:eastAsia="黑体" w:cs="黑体"/>
          <w:position w:val="1"/>
          <w:sz w:val="24"/>
          <w:szCs w:val="24"/>
          <w:lang w:val="en-US" w:eastAsia="zh-CN"/>
        </w:rPr>
        <w:t>1</w:t>
      </w:r>
    </w:p>
    <w:p>
      <w:pPr>
        <w:spacing w:before="65" w:line="265" w:lineRule="exact"/>
        <w:ind w:right="19"/>
        <w:jc w:val="right"/>
        <w:rPr>
          <w:rFonts w:ascii="黑体" w:hAnsi="黑体" w:eastAsia="黑体" w:cs="黑体"/>
          <w:position w:val="1"/>
          <w:sz w:val="20"/>
          <w:szCs w:val="20"/>
        </w:rPr>
      </w:pPr>
    </w:p>
    <w:p>
      <w:pPr>
        <w:spacing w:before="65" w:line="265" w:lineRule="exact"/>
        <w:ind w:right="19"/>
        <w:jc w:val="right"/>
        <w:rPr>
          <w:rFonts w:ascii="Arial"/>
          <w:sz w:val="21"/>
        </w:rPr>
      </w:pPr>
      <w:r>
        <w:rPr>
          <w:rFonts w:ascii="黑体" w:hAnsi="黑体" w:eastAsia="黑体" w:cs="黑体"/>
          <w:position w:val="1"/>
          <w:sz w:val="20"/>
          <w:szCs w:val="20"/>
        </w:rPr>
        <w:t>LD</w:t>
      </w:r>
      <w:r>
        <w:rPr>
          <w:rFonts w:ascii="黑体" w:hAnsi="黑体" w:eastAsia="黑体" w:cs="黑体"/>
          <w:spacing w:val="5"/>
          <w:position w:val="1"/>
          <w:sz w:val="20"/>
          <w:szCs w:val="20"/>
        </w:rPr>
        <w:t>/T 3002</w:t>
      </w:r>
      <w:r>
        <w:rPr>
          <w:rFonts w:ascii="宋体" w:hAnsi="宋体" w:eastAsia="宋体" w:cs="宋体"/>
          <w:spacing w:val="5"/>
          <w:position w:val="1"/>
          <w:sz w:val="20"/>
          <w:szCs w:val="20"/>
        </w:rPr>
        <w:t>—</w:t>
      </w:r>
      <w:r>
        <w:rPr>
          <w:rFonts w:ascii="黑体" w:hAnsi="黑体" w:eastAsia="黑体" w:cs="黑体"/>
          <w:spacing w:val="5"/>
          <w:position w:val="1"/>
          <w:sz w:val="20"/>
          <w:szCs w:val="20"/>
        </w:rPr>
        <w:t>2023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2" w:firstLineChars="200"/>
        <w:jc w:val="center"/>
        <w:textAlignment w:val="baseline"/>
        <w:rPr>
          <w:rFonts w:hint="eastAsia" w:ascii="黑体" w:hAnsi="黑体" w:eastAsia="黑体" w:cs="黑体"/>
          <w:spacing w:val="8"/>
          <w:sz w:val="44"/>
          <w:szCs w:val="44"/>
        </w:rPr>
      </w:pPr>
      <w:r>
        <w:rPr>
          <w:rFonts w:hint="eastAsia" w:ascii="黑体" w:hAnsi="黑体" w:eastAsia="黑体" w:cs="黑体"/>
          <w:spacing w:val="8"/>
          <w:sz w:val="44"/>
          <w:szCs w:val="44"/>
        </w:rPr>
        <w:t>人力资源服务机构诚信评价指标自评表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2" w:firstLineChars="200"/>
        <w:jc w:val="left"/>
        <w:textAlignment w:val="baseline"/>
        <w:rPr>
          <w:rFonts w:hint="eastAsia" w:ascii="华文仿宋" w:hAnsi="华文仿宋" w:eastAsia="华文仿宋" w:cs="华文仿宋"/>
          <w:spacing w:val="8"/>
          <w:sz w:val="24"/>
          <w:szCs w:val="24"/>
          <w:lang w:eastAsia="zh-CN"/>
        </w:rPr>
      </w:pPr>
      <w:r>
        <w:rPr>
          <w:rFonts w:hint="eastAsia" w:ascii="华文仿宋" w:hAnsi="华文仿宋" w:eastAsia="华文仿宋" w:cs="华文仿宋"/>
          <w:spacing w:val="8"/>
          <w:sz w:val="24"/>
          <w:szCs w:val="24"/>
          <w:lang w:eastAsia="zh-CN"/>
        </w:rPr>
        <w:t>单位名称：</w:t>
      </w:r>
      <w:r>
        <w:rPr>
          <w:rFonts w:hint="eastAsia" w:ascii="华文仿宋" w:hAnsi="华文仿宋" w:eastAsia="华文仿宋" w:cs="华文仿宋"/>
          <w:spacing w:val="8"/>
          <w:sz w:val="24"/>
          <w:szCs w:val="24"/>
          <w:lang w:val="en-US" w:eastAsia="zh-CN"/>
        </w:rPr>
        <w:t xml:space="preserve">                                                                             年   月   日</w:t>
      </w:r>
    </w:p>
    <w:tbl>
      <w:tblPr>
        <w:tblStyle w:val="5"/>
        <w:tblW w:w="1462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1"/>
        <w:gridCol w:w="1132"/>
        <w:gridCol w:w="2728"/>
        <w:gridCol w:w="6780"/>
        <w:gridCol w:w="1586"/>
        <w:gridCol w:w="1344"/>
        <w:gridCol w:w="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48" w:type="dxa"/>
          <w:trHeight w:val="759" w:hRule="atLeast"/>
        </w:trPr>
        <w:tc>
          <w:tcPr>
            <w:tcW w:w="1011" w:type="dxa"/>
            <w:tcBorders>
              <w:top w:val="single" w:color="000000" w:sz="6" w:space="0"/>
              <w:left w:val="single" w:color="000000" w:sz="6" w:space="0"/>
              <w:bottom w:val="single" w:color="000000" w:sz="6" w:space="0"/>
            </w:tcBorders>
            <w:vAlign w:val="center"/>
          </w:tcPr>
          <w:p>
            <w:pPr>
              <w:pStyle w:val="4"/>
              <w:spacing w:before="146" w:line="241" w:lineRule="auto"/>
              <w:ind w:left="326"/>
              <w:jc w:val="both"/>
            </w:pPr>
            <w:r>
              <w:rPr>
                <w14:textOutline w14:w="3268" w14:cap="sq" w14:cmpd="sng">
                  <w14:solidFill>
                    <w14:srgbClr w14:val="000000"/>
                  </w14:solidFill>
                  <w14:prstDash w14:val="solid"/>
                  <w14:bevel/>
                </w14:textOutline>
              </w:rPr>
              <w:t>一级</w:t>
            </w:r>
          </w:p>
          <w:p>
            <w:pPr>
              <w:pStyle w:val="4"/>
              <w:spacing w:line="220" w:lineRule="auto"/>
              <w:ind w:left="326"/>
              <w:jc w:val="both"/>
            </w:pPr>
            <w:r>
              <w:rPr>
                <w:spacing w:val="-5"/>
                <w14:textOutline w14:w="3268" w14:cap="sq" w14:cmpd="sng">
                  <w14:solidFill>
                    <w14:srgbClr w14:val="000000"/>
                  </w14:solidFill>
                  <w14:prstDash w14:val="solid"/>
                  <w14:bevel/>
                </w14:textOutline>
              </w:rPr>
              <w:t>指标</w:t>
            </w:r>
          </w:p>
        </w:tc>
        <w:tc>
          <w:tcPr>
            <w:tcW w:w="1132" w:type="dxa"/>
            <w:tcBorders>
              <w:top w:val="single" w:color="000000" w:sz="6" w:space="0"/>
              <w:bottom w:val="single" w:color="000000" w:sz="6" w:space="0"/>
            </w:tcBorders>
            <w:vAlign w:val="center"/>
          </w:tcPr>
          <w:p>
            <w:pPr>
              <w:pStyle w:val="4"/>
              <w:spacing w:before="146" w:line="241" w:lineRule="auto"/>
              <w:ind w:left="386"/>
              <w:jc w:val="both"/>
            </w:pPr>
            <w:r>
              <w:rPr>
                <w:spacing w:val="-5"/>
                <w14:textOutline w14:w="3268" w14:cap="sq" w14:cmpd="sng">
                  <w14:solidFill>
                    <w14:srgbClr w14:val="000000"/>
                  </w14:solidFill>
                  <w14:prstDash w14:val="solid"/>
                  <w14:bevel/>
                </w14:textOutline>
              </w:rPr>
              <w:t>二级</w:t>
            </w:r>
          </w:p>
          <w:p>
            <w:pPr>
              <w:pStyle w:val="4"/>
              <w:spacing w:line="220" w:lineRule="auto"/>
              <w:ind w:left="385"/>
              <w:jc w:val="both"/>
            </w:pPr>
            <w:r>
              <w:rPr>
                <w:spacing w:val="-5"/>
                <w14:textOutline w14:w="3268" w14:cap="sq" w14:cmpd="sng">
                  <w14:solidFill>
                    <w14:srgbClr w14:val="000000"/>
                  </w14:solidFill>
                  <w14:prstDash w14:val="solid"/>
                  <w14:bevel/>
                </w14:textOutline>
              </w:rPr>
              <w:t>指标</w:t>
            </w:r>
          </w:p>
        </w:tc>
        <w:tc>
          <w:tcPr>
            <w:tcW w:w="2728" w:type="dxa"/>
            <w:tcBorders>
              <w:top w:val="single" w:color="000000" w:sz="6" w:space="0"/>
              <w:bottom w:val="single" w:color="000000" w:sz="6" w:space="0"/>
            </w:tcBorders>
            <w:vAlign w:val="top"/>
          </w:tcPr>
          <w:p>
            <w:pPr>
              <w:pStyle w:val="4"/>
              <w:spacing w:before="263" w:line="221" w:lineRule="auto"/>
              <w:jc w:val="center"/>
            </w:pPr>
            <w:r>
              <w:rPr>
                <w:spacing w:val="-2"/>
                <w14:textOutline w14:w="3268" w14:cap="sq" w14:cmpd="sng">
                  <w14:solidFill>
                    <w14:srgbClr w14:val="000000"/>
                  </w14:solidFill>
                  <w14:prstDash w14:val="solid"/>
                  <w14:bevel/>
                </w14:textOutline>
              </w:rPr>
              <w:t>指标描述</w:t>
            </w:r>
          </w:p>
        </w:tc>
        <w:tc>
          <w:tcPr>
            <w:tcW w:w="6780" w:type="dxa"/>
            <w:tcBorders>
              <w:top w:val="single" w:color="000000" w:sz="6" w:space="0"/>
              <w:bottom w:val="single" w:color="000000" w:sz="6" w:space="0"/>
              <w:right w:val="single" w:color="000000" w:sz="6" w:space="0"/>
            </w:tcBorders>
            <w:vAlign w:val="top"/>
          </w:tcPr>
          <w:p>
            <w:pPr>
              <w:pStyle w:val="4"/>
              <w:spacing w:before="263" w:line="221" w:lineRule="auto"/>
              <w:jc w:val="center"/>
            </w:pPr>
            <w:r>
              <w:rPr>
                <w:spacing w:val="-1"/>
                <w14:textOutline w14:w="3268" w14:cap="sq" w14:cmpd="sng">
                  <w14:solidFill>
                    <w14:srgbClr w14:val="000000"/>
                  </w14:solidFill>
                  <w14:prstDash w14:val="solid"/>
                  <w14:bevel/>
                </w14:textOutline>
              </w:rPr>
              <w:t>评分标准</w:t>
            </w:r>
          </w:p>
        </w:tc>
        <w:tc>
          <w:tcPr>
            <w:tcW w:w="1586" w:type="dxa"/>
            <w:tcBorders>
              <w:top w:val="single" w:color="000000" w:sz="6" w:space="0"/>
              <w:bottom w:val="single" w:color="000000" w:sz="6" w:space="0"/>
              <w:right w:val="single" w:color="000000" w:sz="6" w:space="0"/>
            </w:tcBorders>
            <w:vAlign w:val="top"/>
          </w:tcPr>
          <w:p>
            <w:pPr>
              <w:pStyle w:val="4"/>
              <w:spacing w:before="263" w:line="221" w:lineRule="auto"/>
              <w:jc w:val="center"/>
              <w:rPr>
                <w:rFonts w:hint="eastAsia" w:eastAsia="宋体"/>
                <w:spacing w:val="-1"/>
                <w:lang w:eastAsia="zh-CN"/>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自评得分</w:t>
            </w:r>
          </w:p>
        </w:tc>
        <w:tc>
          <w:tcPr>
            <w:tcW w:w="1344" w:type="dxa"/>
            <w:tcBorders>
              <w:top w:val="single" w:color="000000" w:sz="6" w:space="0"/>
              <w:bottom w:val="single" w:color="000000" w:sz="6" w:space="0"/>
              <w:right w:val="single" w:color="000000" w:sz="6" w:space="0"/>
            </w:tcBorders>
            <w:vAlign w:val="top"/>
          </w:tcPr>
          <w:p>
            <w:pPr>
              <w:pStyle w:val="4"/>
              <w:spacing w:before="263" w:line="221" w:lineRule="auto"/>
              <w:jc w:val="center"/>
              <w:rPr>
                <w:rFonts w:hint="eastAsia" w:eastAsia="宋体"/>
                <w:spacing w:val="-1"/>
                <w:lang w:eastAsia="zh-CN"/>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48" w:type="dxa"/>
          <w:trHeight w:val="1247" w:hRule="atLeast"/>
        </w:trPr>
        <w:tc>
          <w:tcPr>
            <w:tcW w:w="1011" w:type="dxa"/>
            <w:vMerge w:val="restart"/>
            <w:tcBorders>
              <w:top w:val="single" w:color="000000" w:sz="6" w:space="0"/>
              <w:left w:val="single" w:color="000000" w:sz="6" w:space="0"/>
              <w:bottom w:val="nil"/>
            </w:tcBorders>
            <w:vAlign w:val="center"/>
          </w:tcPr>
          <w:p>
            <w:pPr>
              <w:pStyle w:val="4"/>
              <w:spacing w:before="59" w:line="233" w:lineRule="auto"/>
              <w:ind w:right="158"/>
              <w:jc w:val="center"/>
              <w:rPr>
                <w:spacing w:val="-7"/>
              </w:rPr>
            </w:pPr>
            <w:r>
              <w:rPr>
                <w:spacing w:val="-7"/>
              </w:rPr>
              <w:t>公示</w:t>
            </w:r>
          </w:p>
          <w:p>
            <w:pPr>
              <w:pStyle w:val="4"/>
              <w:spacing w:before="59" w:line="233" w:lineRule="auto"/>
              <w:ind w:right="158"/>
              <w:jc w:val="center"/>
              <w:rPr>
                <w:spacing w:val="-7"/>
              </w:rPr>
            </w:pPr>
            <w:r>
              <w:rPr>
                <w:spacing w:val="-7"/>
              </w:rPr>
              <w:t>情况</w:t>
            </w:r>
          </w:p>
          <w:p>
            <w:pPr>
              <w:pStyle w:val="4"/>
              <w:spacing w:before="59" w:line="233" w:lineRule="auto"/>
              <w:ind w:right="158"/>
              <w:jc w:val="center"/>
            </w:pPr>
            <w:r>
              <w:rPr>
                <w:spacing w:val="-7"/>
              </w:rPr>
              <w:t>（10分）</w:t>
            </w:r>
          </w:p>
        </w:tc>
        <w:tc>
          <w:tcPr>
            <w:tcW w:w="1132" w:type="dxa"/>
            <w:tcBorders>
              <w:top w:val="single" w:color="000000" w:sz="6" w:space="0"/>
            </w:tcBorders>
            <w:vAlign w:val="center"/>
          </w:tcPr>
          <w:p>
            <w:pPr>
              <w:pStyle w:val="4"/>
              <w:spacing w:before="59" w:line="230" w:lineRule="auto"/>
              <w:ind w:left="261" w:right="208" w:hanging="53"/>
              <w:jc w:val="left"/>
            </w:pPr>
            <w:r>
              <w:rPr>
                <w:spacing w:val="-3"/>
              </w:rPr>
              <w:t>各类证照</w:t>
            </w:r>
            <w:r>
              <w:rPr>
                <w:spacing w:val="1"/>
              </w:rPr>
              <w:t xml:space="preserve"> </w:t>
            </w:r>
            <w:r>
              <w:rPr>
                <w:spacing w:val="-5"/>
              </w:rPr>
              <w:t>（3分）</w:t>
            </w:r>
          </w:p>
        </w:tc>
        <w:tc>
          <w:tcPr>
            <w:tcW w:w="2728" w:type="dxa"/>
            <w:tcBorders>
              <w:top w:val="single" w:color="000000" w:sz="6" w:space="0"/>
            </w:tcBorders>
            <w:vAlign w:val="top"/>
          </w:tcPr>
          <w:p>
            <w:pPr>
              <w:pStyle w:val="4"/>
              <w:spacing w:before="254" w:line="233" w:lineRule="auto"/>
              <w:ind w:right="2"/>
              <w:jc w:val="both"/>
            </w:pPr>
            <w:r>
              <w:rPr>
                <w:spacing w:val="7"/>
              </w:rPr>
              <w:t>在服务场所显著位置以明显方式完</w:t>
            </w:r>
            <w:r>
              <w:rPr>
                <w:spacing w:val="-4"/>
              </w:rPr>
              <w:t>整公示各类证照（包括营业执照，人</w:t>
            </w:r>
            <w:r>
              <w:t xml:space="preserve"> </w:t>
            </w:r>
            <w:r>
              <w:rPr>
                <w:spacing w:val="-1"/>
              </w:rPr>
              <w:t>力资源服务许可证等）</w:t>
            </w:r>
          </w:p>
        </w:tc>
        <w:tc>
          <w:tcPr>
            <w:tcW w:w="6780" w:type="dxa"/>
            <w:tcBorders>
              <w:top w:val="single" w:color="000000" w:sz="6" w:space="0"/>
              <w:right w:val="single" w:color="000000" w:sz="6" w:space="0"/>
            </w:tcBorders>
            <w:vAlign w:val="center"/>
          </w:tcPr>
          <w:p>
            <w:pPr>
              <w:pStyle w:val="4"/>
              <w:spacing w:before="23" w:line="234" w:lineRule="auto"/>
              <w:ind w:left="10" w:right="5" w:firstLine="91"/>
              <w:jc w:val="left"/>
            </w:pPr>
            <w:r>
              <w:rPr>
                <w:spacing w:val="-2"/>
              </w:rPr>
              <w:t>a）在服务场所明示各类证照的，得3分；从事网络招聘</w:t>
            </w:r>
            <w:r>
              <w:rPr>
                <w:spacing w:val="17"/>
              </w:rPr>
              <w:t xml:space="preserve"> </w:t>
            </w:r>
            <w:r>
              <w:rPr>
                <w:spacing w:val="2"/>
              </w:rPr>
              <w:t>的服务机构，除满足上述要求，还应同时在其网站、移动互联网应用程序等首页显著位置公示各类证照或有证</w:t>
            </w:r>
            <w:r>
              <w:rPr>
                <w:spacing w:val="-1"/>
              </w:rPr>
              <w:t>照信息的链接标识，得3分；</w:t>
            </w:r>
          </w:p>
          <w:p>
            <w:pPr>
              <w:pStyle w:val="4"/>
              <w:spacing w:before="18" w:line="207" w:lineRule="auto"/>
              <w:ind w:left="97"/>
              <w:jc w:val="left"/>
            </w:pPr>
            <w:r>
              <w:rPr>
                <w:spacing w:val="-1"/>
              </w:rPr>
              <w:t>b）不符合上述情况该项不得分</w:t>
            </w:r>
          </w:p>
        </w:tc>
        <w:tc>
          <w:tcPr>
            <w:tcW w:w="1586" w:type="dxa"/>
            <w:tcBorders>
              <w:top w:val="single" w:color="000000" w:sz="6" w:space="0"/>
              <w:right w:val="single" w:color="000000" w:sz="6" w:space="0"/>
            </w:tcBorders>
            <w:vAlign w:val="center"/>
          </w:tcPr>
          <w:p>
            <w:pPr>
              <w:pStyle w:val="4"/>
              <w:spacing w:before="18" w:line="207" w:lineRule="auto"/>
              <w:ind w:left="97"/>
              <w:jc w:val="left"/>
              <w:rPr>
                <w:spacing w:val="-1"/>
              </w:rPr>
            </w:pPr>
          </w:p>
        </w:tc>
        <w:tc>
          <w:tcPr>
            <w:tcW w:w="1344" w:type="dxa"/>
            <w:tcBorders>
              <w:top w:val="single" w:color="000000" w:sz="6" w:space="0"/>
              <w:right w:val="single" w:color="000000" w:sz="6" w:space="0"/>
            </w:tcBorders>
            <w:vAlign w:val="center"/>
          </w:tcPr>
          <w:p>
            <w:pPr>
              <w:pStyle w:val="4"/>
              <w:spacing w:before="18" w:line="207" w:lineRule="auto"/>
              <w:ind w:left="97"/>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48" w:type="dxa"/>
          <w:trHeight w:val="1148"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Align w:val="center"/>
          </w:tcPr>
          <w:p>
            <w:pPr>
              <w:pStyle w:val="4"/>
              <w:spacing w:before="59" w:line="230" w:lineRule="auto"/>
              <w:ind w:left="261" w:right="208" w:hanging="55"/>
              <w:jc w:val="left"/>
            </w:pPr>
            <w:r>
              <w:rPr>
                <w:spacing w:val="-2"/>
              </w:rPr>
              <w:t>服务项目</w:t>
            </w:r>
            <w:r>
              <w:t xml:space="preserve"> </w:t>
            </w:r>
            <w:r>
              <w:rPr>
                <w:spacing w:val="-5"/>
              </w:rPr>
              <w:t>（3分）</w:t>
            </w:r>
          </w:p>
        </w:tc>
        <w:tc>
          <w:tcPr>
            <w:tcW w:w="2728" w:type="dxa"/>
            <w:vAlign w:val="center"/>
          </w:tcPr>
          <w:p>
            <w:pPr>
              <w:pStyle w:val="4"/>
              <w:spacing w:before="58" w:line="229" w:lineRule="auto"/>
              <w:ind w:left="5" w:right="2" w:hanging="1"/>
              <w:jc w:val="left"/>
            </w:pPr>
            <w:r>
              <w:rPr>
                <w:spacing w:val="7"/>
              </w:rPr>
              <w:t>在服务场所显著位置以明显方式完</w:t>
            </w:r>
            <w:r>
              <w:rPr>
                <w:spacing w:val="-1"/>
              </w:rPr>
              <w:t>整公示其服务项目</w:t>
            </w:r>
          </w:p>
        </w:tc>
        <w:tc>
          <w:tcPr>
            <w:tcW w:w="6780" w:type="dxa"/>
            <w:tcBorders>
              <w:right w:val="single" w:color="000000" w:sz="6" w:space="0"/>
            </w:tcBorders>
            <w:vAlign w:val="center"/>
          </w:tcPr>
          <w:p>
            <w:pPr>
              <w:pStyle w:val="4"/>
              <w:spacing w:before="25" w:line="236" w:lineRule="auto"/>
              <w:ind w:left="10" w:right="5" w:firstLine="91"/>
              <w:jc w:val="left"/>
            </w:pPr>
            <w:r>
              <w:rPr>
                <w:spacing w:val="2"/>
              </w:rPr>
              <w:t>a）在服务场所显著位置以明显方式公示其所提供的所</w:t>
            </w:r>
            <w:r>
              <w:rPr>
                <w:spacing w:val="-2"/>
              </w:rPr>
              <w:t>有服务项目的，得3分；从事网络招聘的服务机构，除满</w:t>
            </w:r>
            <w:r>
              <w:rPr>
                <w:spacing w:val="2"/>
              </w:rPr>
              <w:t>足上述要求，还应同时在其网站、移动互联网应用程序等页面显著位置公示所提供的所有服务项目或有服务项</w:t>
            </w:r>
            <w:r>
              <w:rPr>
                <w:spacing w:val="-1"/>
              </w:rPr>
              <w:t>目的链接标识，得3分；</w:t>
            </w:r>
          </w:p>
          <w:p>
            <w:pPr>
              <w:pStyle w:val="4"/>
              <w:spacing w:before="17" w:line="205" w:lineRule="auto"/>
              <w:ind w:left="97"/>
              <w:jc w:val="left"/>
            </w:pPr>
            <w:r>
              <w:rPr>
                <w:spacing w:val="-1"/>
              </w:rPr>
              <w:t>b）不符合上述情况该项不得分</w:t>
            </w:r>
          </w:p>
        </w:tc>
        <w:tc>
          <w:tcPr>
            <w:tcW w:w="1586" w:type="dxa"/>
            <w:tcBorders>
              <w:right w:val="single" w:color="000000" w:sz="6" w:space="0"/>
            </w:tcBorders>
            <w:vAlign w:val="center"/>
          </w:tcPr>
          <w:p>
            <w:pPr>
              <w:pStyle w:val="4"/>
              <w:spacing w:before="17" w:line="205" w:lineRule="auto"/>
              <w:ind w:left="97"/>
              <w:jc w:val="left"/>
              <w:rPr>
                <w:spacing w:val="-1"/>
              </w:rPr>
            </w:pPr>
          </w:p>
        </w:tc>
        <w:tc>
          <w:tcPr>
            <w:tcW w:w="1344" w:type="dxa"/>
            <w:tcBorders>
              <w:right w:val="single" w:color="000000" w:sz="6" w:space="0"/>
            </w:tcBorders>
            <w:vAlign w:val="center"/>
          </w:tcPr>
          <w:p>
            <w:pPr>
              <w:pStyle w:val="4"/>
              <w:spacing w:before="17" w:line="205" w:lineRule="auto"/>
              <w:ind w:left="97"/>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48" w:type="dxa"/>
          <w:trHeight w:val="1787"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Align w:val="center"/>
          </w:tcPr>
          <w:p>
            <w:pPr>
              <w:pStyle w:val="4"/>
              <w:spacing w:before="59" w:line="233" w:lineRule="auto"/>
              <w:ind w:left="211" w:right="208" w:hanging="4"/>
              <w:jc w:val="left"/>
            </w:pPr>
            <w:r>
              <w:rPr>
                <w:spacing w:val="-3"/>
              </w:rPr>
              <w:t>主营业务</w:t>
            </w:r>
            <w:r>
              <w:rPr>
                <w:spacing w:val="2"/>
              </w:rPr>
              <w:t xml:space="preserve"> </w:t>
            </w:r>
            <w:r>
              <w:rPr>
                <w:spacing w:val="-4"/>
              </w:rPr>
              <w:t>收费标准</w:t>
            </w:r>
            <w:r>
              <w:rPr>
                <w:spacing w:val="1"/>
              </w:rPr>
              <w:t xml:space="preserve"> </w:t>
            </w:r>
            <w:r>
              <w:rPr>
                <w:spacing w:val="7"/>
              </w:rPr>
              <w:t>（2分）</w:t>
            </w:r>
          </w:p>
        </w:tc>
        <w:tc>
          <w:tcPr>
            <w:tcW w:w="2728" w:type="dxa"/>
            <w:vAlign w:val="center"/>
          </w:tcPr>
          <w:p>
            <w:pPr>
              <w:pStyle w:val="4"/>
              <w:spacing w:before="58" w:line="229" w:lineRule="auto"/>
              <w:ind w:left="5" w:right="2" w:hanging="1"/>
              <w:jc w:val="left"/>
            </w:pPr>
            <w:r>
              <w:rPr>
                <w:spacing w:val="7"/>
              </w:rPr>
              <w:t>在服务场所显著位置以明显方式完</w:t>
            </w:r>
            <w:r>
              <w:rPr>
                <w:spacing w:val="-1"/>
              </w:rPr>
              <w:t>整公示主营业务的收费标准或范围</w:t>
            </w:r>
          </w:p>
        </w:tc>
        <w:tc>
          <w:tcPr>
            <w:tcW w:w="6780" w:type="dxa"/>
            <w:tcBorders>
              <w:right w:val="single" w:color="000000" w:sz="6" w:space="0"/>
            </w:tcBorders>
            <w:vAlign w:val="center"/>
          </w:tcPr>
          <w:p>
            <w:pPr>
              <w:pStyle w:val="4"/>
              <w:spacing w:before="33" w:line="236" w:lineRule="auto"/>
              <w:ind w:left="8" w:firstLine="1"/>
              <w:jc w:val="left"/>
            </w:pPr>
            <w:r>
              <w:rPr>
                <w:spacing w:val="-3"/>
              </w:rPr>
              <w:t>a）在服务场所显著位置以明显方式公示主营业务的收费</w:t>
            </w:r>
            <w:r>
              <w:rPr>
                <w:spacing w:val="1"/>
              </w:rPr>
              <w:t xml:space="preserve"> </w:t>
            </w:r>
            <w:r>
              <w:t>标准（涉及商业秘密公开会对客户合法权益造成损害的</w:t>
            </w:r>
            <w:r>
              <w:rPr>
                <w:spacing w:val="-7"/>
              </w:rPr>
              <w:t>信息，可不予公开</w:t>
            </w:r>
            <w:r>
              <w:rPr>
                <w:spacing w:val="-19"/>
              </w:rPr>
              <w:t>），</w:t>
            </w:r>
            <w:r>
              <w:rPr>
                <w:spacing w:val="-7"/>
              </w:rPr>
              <w:t>得2分；从事网络招聘的服务机构，</w:t>
            </w:r>
            <w:r>
              <w:t>除满足上述要求，还应同时在其网站、移动互联网应用</w:t>
            </w:r>
            <w:r>
              <w:rPr>
                <w:spacing w:val="17"/>
              </w:rPr>
              <w:t xml:space="preserve"> </w:t>
            </w:r>
            <w:r>
              <w:t>程序等页面显著位置公示主营业务的收费标准或有收费标准的链接标识（涉及商业秘密公开会对客户合法权益</w:t>
            </w:r>
            <w:r>
              <w:rPr>
                <w:spacing w:val="17"/>
              </w:rPr>
              <w:t xml:space="preserve"> </w:t>
            </w:r>
            <w:r>
              <w:rPr>
                <w:spacing w:val="-3"/>
              </w:rPr>
              <w:t>造成损害的信息，可不予公开</w:t>
            </w:r>
            <w:r>
              <w:rPr>
                <w:spacing w:val="7"/>
              </w:rPr>
              <w:t>），</w:t>
            </w:r>
            <w:r>
              <w:rPr>
                <w:spacing w:val="-3"/>
              </w:rPr>
              <w:t>得2分；</w:t>
            </w:r>
          </w:p>
          <w:p>
            <w:pPr>
              <w:pStyle w:val="4"/>
              <w:spacing w:before="21" w:line="199" w:lineRule="auto"/>
              <w:ind w:left="97"/>
              <w:jc w:val="left"/>
            </w:pPr>
            <w:r>
              <w:rPr>
                <w:spacing w:val="-1"/>
              </w:rPr>
              <w:t>b）不符合上述情况该项不得分</w:t>
            </w:r>
          </w:p>
        </w:tc>
        <w:tc>
          <w:tcPr>
            <w:tcW w:w="1586" w:type="dxa"/>
            <w:tcBorders>
              <w:right w:val="single" w:color="000000" w:sz="6" w:space="0"/>
            </w:tcBorders>
            <w:vAlign w:val="center"/>
          </w:tcPr>
          <w:p>
            <w:pPr>
              <w:pStyle w:val="4"/>
              <w:spacing w:before="21" w:line="199" w:lineRule="auto"/>
              <w:ind w:left="97"/>
              <w:jc w:val="left"/>
              <w:rPr>
                <w:spacing w:val="-1"/>
              </w:rPr>
            </w:pPr>
          </w:p>
        </w:tc>
        <w:tc>
          <w:tcPr>
            <w:tcW w:w="1344" w:type="dxa"/>
            <w:tcBorders>
              <w:right w:val="single" w:color="000000" w:sz="6" w:space="0"/>
            </w:tcBorders>
            <w:vAlign w:val="center"/>
          </w:tcPr>
          <w:p>
            <w:pPr>
              <w:pStyle w:val="4"/>
              <w:spacing w:before="21" w:line="199" w:lineRule="auto"/>
              <w:ind w:left="97"/>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1"/>
          <w:wAfter w:w="48" w:type="dxa"/>
          <w:trHeight w:val="2101" w:hRule="atLeast"/>
        </w:trPr>
        <w:tc>
          <w:tcPr>
            <w:tcW w:w="1011" w:type="dxa"/>
            <w:vMerge w:val="continue"/>
            <w:tcBorders>
              <w:top w:val="nil"/>
              <w:left w:val="single" w:color="000000" w:sz="6" w:space="0"/>
              <w:bottom w:val="single" w:color="auto" w:sz="4" w:space="0"/>
            </w:tcBorders>
            <w:vAlign w:val="top"/>
          </w:tcPr>
          <w:p>
            <w:pPr>
              <w:rPr>
                <w:rFonts w:ascii="Arial"/>
                <w:sz w:val="21"/>
              </w:rPr>
            </w:pPr>
          </w:p>
        </w:tc>
        <w:tc>
          <w:tcPr>
            <w:tcW w:w="1132" w:type="dxa"/>
            <w:tcBorders>
              <w:bottom w:val="single" w:color="auto" w:sz="4" w:space="0"/>
            </w:tcBorders>
            <w:vAlign w:val="center"/>
          </w:tcPr>
          <w:p>
            <w:pPr>
              <w:pStyle w:val="4"/>
              <w:spacing w:before="58" w:line="230" w:lineRule="auto"/>
              <w:ind w:left="260" w:right="208" w:hanging="54"/>
              <w:jc w:val="left"/>
            </w:pPr>
            <w:r>
              <w:rPr>
                <w:spacing w:val="-2"/>
              </w:rPr>
              <w:t>监督电话</w:t>
            </w:r>
            <w:r>
              <w:t xml:space="preserve"> </w:t>
            </w:r>
            <w:r>
              <w:rPr>
                <w:spacing w:val="-5"/>
              </w:rPr>
              <w:t>（2分）</w:t>
            </w:r>
          </w:p>
        </w:tc>
        <w:tc>
          <w:tcPr>
            <w:tcW w:w="2728" w:type="dxa"/>
            <w:tcBorders>
              <w:bottom w:val="single" w:color="auto" w:sz="4" w:space="0"/>
            </w:tcBorders>
            <w:vAlign w:val="center"/>
          </w:tcPr>
          <w:p>
            <w:pPr>
              <w:pStyle w:val="4"/>
              <w:spacing w:before="59" w:line="229" w:lineRule="auto"/>
              <w:ind w:left="5" w:right="2" w:hanging="1"/>
              <w:jc w:val="left"/>
            </w:pPr>
            <w:r>
              <w:rPr>
                <w:spacing w:val="7"/>
              </w:rPr>
              <w:t>在服务场所显著位置以明显方式完</w:t>
            </w:r>
            <w:r>
              <w:rPr>
                <w:spacing w:val="-1"/>
              </w:rPr>
              <w:t>整公示监管部门的监督投诉电话</w:t>
            </w:r>
          </w:p>
        </w:tc>
        <w:tc>
          <w:tcPr>
            <w:tcW w:w="6780" w:type="dxa"/>
            <w:tcBorders>
              <w:bottom w:val="single" w:color="auto" w:sz="4" w:space="0"/>
              <w:right w:val="single" w:color="000000" w:sz="6" w:space="0"/>
            </w:tcBorders>
            <w:vAlign w:val="center"/>
          </w:tcPr>
          <w:p>
            <w:pPr>
              <w:pStyle w:val="4"/>
              <w:spacing w:before="35" w:line="234" w:lineRule="auto"/>
              <w:ind w:left="10" w:right="5"/>
              <w:jc w:val="left"/>
            </w:pPr>
            <w:r>
              <w:rPr>
                <w:spacing w:val="-2"/>
              </w:rPr>
              <w:t>a）在服务场所显著位置以明显方式公示监管部门的监督投诉电话的，得2分；从事网络招聘的服务机构，除满足</w:t>
            </w:r>
            <w:r>
              <w:rPr>
                <w:spacing w:val="2"/>
              </w:rPr>
              <w:t>上述要求，还应同时在其网站、移动互联网应用程序等</w:t>
            </w:r>
            <w:r>
              <w:rPr>
                <w:spacing w:val="-1"/>
              </w:rPr>
              <w:t>页面显著位置公示监管部门的监督投诉电话，得2分；</w:t>
            </w:r>
          </w:p>
          <w:p>
            <w:pPr>
              <w:pStyle w:val="4"/>
              <w:spacing w:before="18" w:line="198" w:lineRule="auto"/>
              <w:ind w:left="97"/>
              <w:jc w:val="left"/>
            </w:pPr>
            <w:r>
              <w:rPr>
                <w:spacing w:val="-1"/>
              </w:rPr>
              <w:t>b）不符合上述情况该项不得分</w:t>
            </w:r>
          </w:p>
        </w:tc>
        <w:tc>
          <w:tcPr>
            <w:tcW w:w="1586" w:type="dxa"/>
            <w:tcBorders>
              <w:bottom w:val="single" w:color="auto" w:sz="4" w:space="0"/>
              <w:right w:val="single" w:color="000000" w:sz="6" w:space="0"/>
            </w:tcBorders>
            <w:vAlign w:val="center"/>
          </w:tcPr>
          <w:p>
            <w:pPr>
              <w:pStyle w:val="4"/>
              <w:spacing w:before="18" w:line="198" w:lineRule="auto"/>
              <w:ind w:left="97"/>
              <w:jc w:val="left"/>
              <w:rPr>
                <w:spacing w:val="-1"/>
              </w:rPr>
            </w:pPr>
          </w:p>
        </w:tc>
        <w:tc>
          <w:tcPr>
            <w:tcW w:w="1344" w:type="dxa"/>
            <w:tcBorders>
              <w:bottom w:val="single" w:color="auto" w:sz="4" w:space="0"/>
              <w:right w:val="single" w:color="000000" w:sz="6" w:space="0"/>
            </w:tcBorders>
            <w:vAlign w:val="center"/>
          </w:tcPr>
          <w:p>
            <w:pPr>
              <w:pStyle w:val="4"/>
              <w:spacing w:before="18" w:line="198" w:lineRule="auto"/>
              <w:ind w:left="97"/>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011" w:type="dxa"/>
            <w:tcBorders>
              <w:top w:val="single" w:color="auto" w:sz="4" w:space="0"/>
              <w:left w:val="single" w:color="auto" w:sz="4" w:space="0"/>
              <w:bottom w:val="single" w:color="auto" w:sz="4" w:space="0"/>
            </w:tcBorders>
            <w:vAlign w:val="top"/>
          </w:tcPr>
          <w:p>
            <w:pPr>
              <w:pStyle w:val="4"/>
              <w:spacing w:before="146" w:line="241" w:lineRule="auto"/>
              <w:ind w:left="326"/>
              <w:jc w:val="left"/>
            </w:pPr>
            <w:r>
              <w:rPr>
                <w14:textOutline w14:w="3268" w14:cap="sq" w14:cmpd="sng">
                  <w14:solidFill>
                    <w14:srgbClr w14:val="000000"/>
                  </w14:solidFill>
                  <w14:prstDash w14:val="solid"/>
                  <w14:bevel/>
                </w14:textOutline>
              </w:rPr>
              <w:t>一级</w:t>
            </w:r>
          </w:p>
          <w:p>
            <w:pPr>
              <w:pStyle w:val="4"/>
              <w:spacing w:line="220" w:lineRule="auto"/>
              <w:ind w:left="326" w:leftChars="0"/>
              <w:jc w:val="left"/>
              <w:rPr>
                <w:spacing w:val="-4"/>
              </w:rPr>
            </w:pPr>
            <w:r>
              <w:rPr>
                <w:spacing w:val="-5"/>
                <w14:textOutline w14:w="3268" w14:cap="sq" w14:cmpd="sng">
                  <w14:solidFill>
                    <w14:srgbClr w14:val="000000"/>
                  </w14:solidFill>
                  <w14:prstDash w14:val="solid"/>
                  <w14:bevel/>
                </w14:textOutline>
              </w:rPr>
              <w:t>指标</w:t>
            </w:r>
          </w:p>
        </w:tc>
        <w:tc>
          <w:tcPr>
            <w:tcW w:w="1132" w:type="dxa"/>
            <w:tcBorders>
              <w:top w:val="single" w:color="auto" w:sz="4" w:space="0"/>
              <w:bottom w:val="single" w:color="auto" w:sz="4" w:space="0"/>
            </w:tcBorders>
            <w:vAlign w:val="top"/>
          </w:tcPr>
          <w:p>
            <w:pPr>
              <w:pStyle w:val="4"/>
              <w:spacing w:before="146" w:line="241" w:lineRule="auto"/>
              <w:ind w:left="386"/>
              <w:jc w:val="left"/>
            </w:pPr>
            <w:r>
              <w:rPr>
                <w:spacing w:val="-5"/>
                <w14:textOutline w14:w="3268" w14:cap="sq" w14:cmpd="sng">
                  <w14:solidFill>
                    <w14:srgbClr w14:val="000000"/>
                  </w14:solidFill>
                  <w14:prstDash w14:val="solid"/>
                  <w14:bevel/>
                </w14:textOutline>
              </w:rPr>
              <w:t>二级</w:t>
            </w:r>
          </w:p>
          <w:p>
            <w:pPr>
              <w:pStyle w:val="4"/>
              <w:spacing w:line="220" w:lineRule="auto"/>
              <w:ind w:left="385" w:leftChars="0"/>
              <w:jc w:val="left"/>
              <w:rPr>
                <w:spacing w:val="-2"/>
              </w:rPr>
            </w:pPr>
            <w:r>
              <w:rPr>
                <w:spacing w:val="-5"/>
                <w14:textOutline w14:w="3268" w14:cap="sq" w14:cmpd="sng">
                  <w14:solidFill>
                    <w14:srgbClr w14:val="000000"/>
                  </w14:solidFill>
                  <w14:prstDash w14:val="solid"/>
                  <w14:bevel/>
                </w14:textOutline>
              </w:rPr>
              <w:t>指标</w:t>
            </w:r>
          </w:p>
        </w:tc>
        <w:tc>
          <w:tcPr>
            <w:tcW w:w="2728" w:type="dxa"/>
            <w:tcBorders>
              <w:top w:val="single" w:color="auto" w:sz="4" w:space="0"/>
              <w:bottom w:val="single" w:color="auto" w:sz="4" w:space="0"/>
            </w:tcBorders>
            <w:vAlign w:val="top"/>
          </w:tcPr>
          <w:p>
            <w:pPr>
              <w:pStyle w:val="4"/>
              <w:spacing w:before="263" w:line="221" w:lineRule="auto"/>
              <w:jc w:val="center"/>
              <w:rPr>
                <w:spacing w:val="7"/>
              </w:rPr>
            </w:pPr>
            <w:r>
              <w:rPr>
                <w:spacing w:val="-2"/>
                <w14:textOutline w14:w="3268" w14:cap="sq" w14:cmpd="sng">
                  <w14:solidFill>
                    <w14:srgbClr w14:val="000000"/>
                  </w14:solidFill>
                  <w14:prstDash w14:val="solid"/>
                  <w14:bevel/>
                </w14:textOutline>
              </w:rPr>
              <w:t>指标描述</w:t>
            </w:r>
          </w:p>
        </w:tc>
        <w:tc>
          <w:tcPr>
            <w:tcW w:w="6780" w:type="dxa"/>
            <w:tcBorders>
              <w:top w:val="single" w:color="auto" w:sz="4" w:space="0"/>
              <w:bottom w:val="single" w:color="auto" w:sz="4" w:space="0"/>
              <w:right w:val="single" w:color="auto" w:sz="4" w:space="0"/>
            </w:tcBorders>
            <w:vAlign w:val="top"/>
          </w:tcPr>
          <w:p>
            <w:pPr>
              <w:pStyle w:val="4"/>
              <w:spacing w:before="263" w:line="221" w:lineRule="auto"/>
              <w:jc w:val="center"/>
              <w:rPr>
                <w:spacing w:val="-1"/>
              </w:rPr>
            </w:pPr>
            <w:r>
              <w:rPr>
                <w:spacing w:val="-1"/>
                <w14:textOutline w14:w="3268" w14:cap="sq" w14:cmpd="sng">
                  <w14:solidFill>
                    <w14:srgbClr w14:val="000000"/>
                  </w14:solidFill>
                  <w14:prstDash w14:val="solid"/>
                  <w14:bevel/>
                </w14:textOutline>
              </w:rPr>
              <w:t>评分标准</w:t>
            </w:r>
          </w:p>
        </w:tc>
        <w:tc>
          <w:tcPr>
            <w:tcW w:w="1586" w:type="dxa"/>
            <w:tcBorders>
              <w:top w:val="single" w:color="auto" w:sz="4" w:space="0"/>
              <w:bottom w:val="single" w:color="auto" w:sz="4" w:space="0"/>
              <w:right w:val="single" w:color="auto" w:sz="4"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自评得分</w:t>
            </w:r>
          </w:p>
        </w:tc>
        <w:tc>
          <w:tcPr>
            <w:tcW w:w="1392" w:type="dxa"/>
            <w:gridSpan w:val="2"/>
            <w:tcBorders>
              <w:top w:val="single" w:color="auto" w:sz="4" w:space="0"/>
              <w:bottom w:val="single" w:color="auto" w:sz="4" w:space="0"/>
              <w:right w:val="single" w:color="auto" w:sz="4"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1" w:hRule="atLeast"/>
        </w:trPr>
        <w:tc>
          <w:tcPr>
            <w:tcW w:w="1011" w:type="dxa"/>
            <w:vMerge w:val="restart"/>
            <w:tcBorders>
              <w:top w:val="single" w:color="auto" w:sz="4" w:space="0"/>
              <w:left w:val="single" w:color="000000" w:sz="6" w:space="0"/>
              <w:bottom w:val="nil"/>
            </w:tcBorders>
            <w:vAlign w:val="center"/>
          </w:tcPr>
          <w:p>
            <w:pPr>
              <w:pStyle w:val="4"/>
              <w:spacing w:before="59" w:line="233" w:lineRule="auto"/>
              <w:ind w:right="158"/>
              <w:jc w:val="center"/>
              <w:rPr>
                <w:spacing w:val="-4"/>
              </w:rPr>
            </w:pPr>
            <w:r>
              <w:rPr>
                <w:spacing w:val="-4"/>
              </w:rPr>
              <w:t>服务</w:t>
            </w:r>
          </w:p>
          <w:p>
            <w:pPr>
              <w:pStyle w:val="4"/>
              <w:spacing w:before="59" w:line="233" w:lineRule="auto"/>
              <w:ind w:right="158"/>
              <w:jc w:val="center"/>
              <w:rPr>
                <w:spacing w:val="-4"/>
              </w:rPr>
            </w:pPr>
            <w:r>
              <w:rPr>
                <w:spacing w:val="-4"/>
              </w:rPr>
              <w:t>规程</w:t>
            </w:r>
          </w:p>
          <w:p>
            <w:pPr>
              <w:pStyle w:val="4"/>
              <w:spacing w:before="59" w:line="233" w:lineRule="auto"/>
              <w:ind w:right="158"/>
              <w:jc w:val="center"/>
            </w:pPr>
            <w:r>
              <w:rPr>
                <w:spacing w:val="-7"/>
              </w:rPr>
              <w:t>（15分）</w:t>
            </w:r>
          </w:p>
        </w:tc>
        <w:tc>
          <w:tcPr>
            <w:tcW w:w="1132" w:type="dxa"/>
            <w:vMerge w:val="restart"/>
            <w:tcBorders>
              <w:top w:val="single" w:color="auto" w:sz="4" w:space="0"/>
              <w:bottom w:val="nil"/>
            </w:tcBorders>
            <w:vAlign w:val="center"/>
          </w:tcPr>
          <w:p>
            <w:pPr>
              <w:pStyle w:val="4"/>
              <w:spacing w:before="220" w:line="230" w:lineRule="auto"/>
              <w:ind w:left="261" w:right="208" w:hanging="55"/>
              <w:jc w:val="center"/>
            </w:pPr>
            <w:r>
              <w:rPr>
                <w:spacing w:val="-2"/>
              </w:rPr>
              <w:t>服务规范</w:t>
            </w:r>
            <w:r>
              <w:rPr>
                <w:spacing w:val="-5"/>
              </w:rPr>
              <w:t>（3分）</w:t>
            </w:r>
          </w:p>
        </w:tc>
        <w:tc>
          <w:tcPr>
            <w:tcW w:w="2728" w:type="dxa"/>
            <w:vMerge w:val="restart"/>
            <w:tcBorders>
              <w:top w:val="single" w:color="auto" w:sz="4" w:space="0"/>
              <w:bottom w:val="nil"/>
            </w:tcBorders>
            <w:vAlign w:val="center"/>
          </w:tcPr>
          <w:p>
            <w:pPr>
              <w:pStyle w:val="4"/>
              <w:spacing w:before="102" w:line="233" w:lineRule="auto"/>
              <w:ind w:left="5" w:right="2"/>
              <w:jc w:val="left"/>
            </w:pPr>
            <w:r>
              <w:rPr>
                <w:spacing w:val="7"/>
              </w:rPr>
              <w:t>根据提供的服务项目分别制定服务</w:t>
            </w:r>
            <w:r>
              <w:rPr>
                <w:spacing w:val="-4"/>
              </w:rPr>
              <w:t>规范；服务规范的可执行性及执行情</w:t>
            </w:r>
            <w:r>
              <w:t>况</w:t>
            </w:r>
          </w:p>
        </w:tc>
        <w:tc>
          <w:tcPr>
            <w:tcW w:w="6780" w:type="dxa"/>
            <w:tcBorders>
              <w:top w:val="single" w:color="auto" w:sz="4" w:space="0"/>
              <w:right w:val="single" w:color="000000" w:sz="6" w:space="0"/>
            </w:tcBorders>
            <w:vAlign w:val="center"/>
          </w:tcPr>
          <w:p>
            <w:pPr>
              <w:pStyle w:val="4"/>
              <w:spacing w:before="101" w:line="219" w:lineRule="auto"/>
              <w:ind w:left="9"/>
              <w:jc w:val="left"/>
            </w:pPr>
            <w:r>
              <w:rPr>
                <w:spacing w:val="-1"/>
              </w:rPr>
              <w:t>根据提供的服务项目，分别制定服务规范，得1分</w:t>
            </w:r>
          </w:p>
        </w:tc>
        <w:tc>
          <w:tcPr>
            <w:tcW w:w="1586" w:type="dxa"/>
            <w:tcBorders>
              <w:top w:val="single" w:color="auto" w:sz="4" w:space="0"/>
              <w:right w:val="single" w:color="000000" w:sz="6" w:space="0"/>
            </w:tcBorders>
            <w:vAlign w:val="center"/>
          </w:tcPr>
          <w:p>
            <w:pPr>
              <w:pStyle w:val="4"/>
              <w:spacing w:before="101" w:line="219" w:lineRule="auto"/>
              <w:ind w:left="9"/>
              <w:jc w:val="left"/>
              <w:rPr>
                <w:spacing w:val="-1"/>
              </w:rPr>
            </w:pPr>
          </w:p>
        </w:tc>
        <w:tc>
          <w:tcPr>
            <w:tcW w:w="1392" w:type="dxa"/>
            <w:gridSpan w:val="2"/>
            <w:tcBorders>
              <w:top w:val="single" w:color="auto" w:sz="4" w:space="0"/>
              <w:right w:val="single" w:color="000000" w:sz="6" w:space="0"/>
            </w:tcBorders>
            <w:vAlign w:val="center"/>
          </w:tcPr>
          <w:p>
            <w:pPr>
              <w:pStyle w:val="4"/>
              <w:spacing w:before="101" w:line="219" w:lineRule="auto"/>
              <w:ind w:left="9"/>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4"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2728" w:type="dxa"/>
            <w:vMerge w:val="continue"/>
            <w:tcBorders>
              <w:top w:val="nil"/>
            </w:tcBorders>
            <w:vAlign w:val="center"/>
          </w:tcPr>
          <w:p>
            <w:pPr>
              <w:jc w:val="left"/>
              <w:rPr>
                <w:rFonts w:ascii="Arial"/>
                <w:sz w:val="21"/>
              </w:rPr>
            </w:pPr>
          </w:p>
        </w:tc>
        <w:tc>
          <w:tcPr>
            <w:tcW w:w="6780" w:type="dxa"/>
            <w:tcBorders>
              <w:right w:val="single" w:color="000000" w:sz="6" w:space="0"/>
            </w:tcBorders>
            <w:vAlign w:val="center"/>
          </w:tcPr>
          <w:p>
            <w:pPr>
              <w:pStyle w:val="4"/>
              <w:spacing w:before="37" w:line="217" w:lineRule="auto"/>
              <w:ind w:left="10" w:right="48" w:firstLine="6"/>
              <w:jc w:val="left"/>
            </w:pPr>
            <w:r>
              <w:t>能根据服务规范严格开展工作，并且执行情况较好的，</w:t>
            </w:r>
            <w:r>
              <w:rPr>
                <w:spacing w:val="-3"/>
              </w:rPr>
              <w:t>得2分</w:t>
            </w:r>
          </w:p>
        </w:tc>
        <w:tc>
          <w:tcPr>
            <w:tcW w:w="1586" w:type="dxa"/>
            <w:tcBorders>
              <w:right w:val="single" w:color="000000" w:sz="6" w:space="0"/>
            </w:tcBorders>
            <w:vAlign w:val="center"/>
          </w:tcPr>
          <w:p>
            <w:pPr>
              <w:pStyle w:val="4"/>
              <w:spacing w:before="37" w:line="217" w:lineRule="auto"/>
              <w:ind w:left="10" w:right="48" w:firstLine="6"/>
              <w:jc w:val="left"/>
            </w:pPr>
          </w:p>
        </w:tc>
        <w:tc>
          <w:tcPr>
            <w:tcW w:w="1392" w:type="dxa"/>
            <w:gridSpan w:val="2"/>
            <w:tcBorders>
              <w:right w:val="single" w:color="000000" w:sz="6" w:space="0"/>
            </w:tcBorders>
            <w:vAlign w:val="center"/>
          </w:tcPr>
          <w:p>
            <w:pPr>
              <w:pStyle w:val="4"/>
              <w:spacing w:before="37" w:line="217" w:lineRule="auto"/>
              <w:ind w:left="10" w:right="48" w:firstLine="6"/>
              <w:jc w:val="left"/>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9"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restart"/>
            <w:tcBorders>
              <w:bottom w:val="nil"/>
            </w:tcBorders>
            <w:vAlign w:val="center"/>
          </w:tcPr>
          <w:p>
            <w:pPr>
              <w:pStyle w:val="4"/>
              <w:spacing w:before="59" w:line="230" w:lineRule="auto"/>
              <w:ind w:left="261" w:right="208" w:hanging="55"/>
              <w:jc w:val="left"/>
            </w:pPr>
            <w:r>
              <w:rPr>
                <w:spacing w:val="-2"/>
              </w:rPr>
              <w:t>服务流程</w:t>
            </w:r>
            <w:r>
              <w:rPr>
                <w:spacing w:val="-5"/>
              </w:rPr>
              <w:t>（7分）</w:t>
            </w:r>
          </w:p>
        </w:tc>
        <w:tc>
          <w:tcPr>
            <w:tcW w:w="2728" w:type="dxa"/>
            <w:vMerge w:val="restart"/>
            <w:tcBorders>
              <w:bottom w:val="nil"/>
            </w:tcBorders>
            <w:vAlign w:val="center"/>
          </w:tcPr>
          <w:p>
            <w:pPr>
              <w:pStyle w:val="4"/>
              <w:spacing w:before="58" w:line="234" w:lineRule="auto"/>
              <w:ind w:left="4"/>
              <w:jc w:val="left"/>
            </w:pPr>
            <w:r>
              <w:rPr>
                <w:spacing w:val="-4"/>
              </w:rPr>
              <w:t>根据各服务规范分别制定服务流程；</w:t>
            </w:r>
            <w:r>
              <w:rPr>
                <w:spacing w:val="7"/>
              </w:rPr>
              <w:t>制定的服务流程包含必要服务环节</w:t>
            </w:r>
            <w:r>
              <w:rPr>
                <w:spacing w:val="-5"/>
              </w:rPr>
              <w:t>和明确的要求；服务流程的可执行性</w:t>
            </w:r>
            <w:r>
              <w:rPr>
                <w:spacing w:val="-2"/>
              </w:rPr>
              <w:t>及执行情况</w:t>
            </w:r>
          </w:p>
        </w:tc>
        <w:tc>
          <w:tcPr>
            <w:tcW w:w="6780" w:type="dxa"/>
            <w:tcBorders>
              <w:right w:val="single" w:color="000000" w:sz="6" w:space="0"/>
            </w:tcBorders>
            <w:vAlign w:val="center"/>
          </w:tcPr>
          <w:p>
            <w:pPr>
              <w:pStyle w:val="4"/>
              <w:spacing w:before="99" w:line="220" w:lineRule="auto"/>
              <w:ind w:left="9"/>
              <w:jc w:val="left"/>
            </w:pPr>
            <w:r>
              <w:rPr>
                <w:spacing w:val="-1"/>
              </w:rPr>
              <w:t>根据各服务规范，分别制定服务流程，得1分</w:t>
            </w:r>
          </w:p>
        </w:tc>
        <w:tc>
          <w:tcPr>
            <w:tcW w:w="1586" w:type="dxa"/>
            <w:tcBorders>
              <w:right w:val="single" w:color="000000" w:sz="6" w:space="0"/>
            </w:tcBorders>
            <w:vAlign w:val="center"/>
          </w:tcPr>
          <w:p>
            <w:pPr>
              <w:pStyle w:val="4"/>
              <w:spacing w:before="99" w:line="220" w:lineRule="auto"/>
              <w:ind w:left="9"/>
              <w:jc w:val="left"/>
              <w:rPr>
                <w:spacing w:val="-1"/>
              </w:rPr>
            </w:pPr>
          </w:p>
        </w:tc>
        <w:tc>
          <w:tcPr>
            <w:tcW w:w="1392" w:type="dxa"/>
            <w:gridSpan w:val="2"/>
            <w:tcBorders>
              <w:right w:val="single" w:color="000000" w:sz="6" w:space="0"/>
            </w:tcBorders>
            <w:vAlign w:val="center"/>
          </w:tcPr>
          <w:p>
            <w:pPr>
              <w:pStyle w:val="4"/>
              <w:spacing w:before="99" w:line="220" w:lineRule="auto"/>
              <w:ind w:left="9"/>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8"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continue"/>
            <w:tcBorders>
              <w:top w:val="nil"/>
              <w:bottom w:val="nil"/>
            </w:tcBorders>
            <w:vAlign w:val="center"/>
          </w:tcPr>
          <w:p>
            <w:pPr>
              <w:jc w:val="left"/>
              <w:rPr>
                <w:rFonts w:ascii="Arial"/>
                <w:sz w:val="21"/>
              </w:rPr>
            </w:pPr>
          </w:p>
        </w:tc>
        <w:tc>
          <w:tcPr>
            <w:tcW w:w="2728" w:type="dxa"/>
            <w:vMerge w:val="continue"/>
            <w:tcBorders>
              <w:top w:val="nil"/>
              <w:bottom w:val="nil"/>
            </w:tcBorders>
            <w:vAlign w:val="center"/>
          </w:tcPr>
          <w:p>
            <w:pPr>
              <w:jc w:val="left"/>
              <w:rPr>
                <w:rFonts w:ascii="Arial"/>
                <w:sz w:val="21"/>
              </w:rPr>
            </w:pPr>
          </w:p>
        </w:tc>
        <w:tc>
          <w:tcPr>
            <w:tcW w:w="6780" w:type="dxa"/>
            <w:tcBorders>
              <w:right w:val="single" w:color="000000" w:sz="6" w:space="0"/>
            </w:tcBorders>
            <w:vAlign w:val="center"/>
          </w:tcPr>
          <w:p>
            <w:pPr>
              <w:pStyle w:val="4"/>
              <w:spacing w:before="97" w:line="220" w:lineRule="auto"/>
              <w:ind w:left="11"/>
              <w:jc w:val="left"/>
            </w:pPr>
            <w:r>
              <w:rPr>
                <w:spacing w:val="-1"/>
              </w:rPr>
              <w:t>各服务流程包含完成该项服务的必要服务环节，得2分</w:t>
            </w:r>
          </w:p>
        </w:tc>
        <w:tc>
          <w:tcPr>
            <w:tcW w:w="1586" w:type="dxa"/>
            <w:tcBorders>
              <w:right w:val="single" w:color="000000" w:sz="6" w:space="0"/>
            </w:tcBorders>
            <w:vAlign w:val="center"/>
          </w:tcPr>
          <w:p>
            <w:pPr>
              <w:pStyle w:val="4"/>
              <w:spacing w:before="97" w:line="220" w:lineRule="auto"/>
              <w:ind w:left="11"/>
              <w:jc w:val="left"/>
              <w:rPr>
                <w:spacing w:val="-1"/>
              </w:rPr>
            </w:pPr>
          </w:p>
        </w:tc>
        <w:tc>
          <w:tcPr>
            <w:tcW w:w="1392" w:type="dxa"/>
            <w:gridSpan w:val="2"/>
            <w:tcBorders>
              <w:right w:val="single" w:color="000000" w:sz="6" w:space="0"/>
            </w:tcBorders>
            <w:vAlign w:val="center"/>
          </w:tcPr>
          <w:p>
            <w:pPr>
              <w:pStyle w:val="4"/>
              <w:spacing w:before="97" w:line="220" w:lineRule="auto"/>
              <w:ind w:left="11"/>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continue"/>
            <w:tcBorders>
              <w:top w:val="nil"/>
              <w:bottom w:val="nil"/>
            </w:tcBorders>
            <w:vAlign w:val="center"/>
          </w:tcPr>
          <w:p>
            <w:pPr>
              <w:jc w:val="left"/>
              <w:rPr>
                <w:rFonts w:ascii="Arial"/>
                <w:sz w:val="21"/>
              </w:rPr>
            </w:pPr>
          </w:p>
        </w:tc>
        <w:tc>
          <w:tcPr>
            <w:tcW w:w="2728" w:type="dxa"/>
            <w:vMerge w:val="continue"/>
            <w:tcBorders>
              <w:top w:val="nil"/>
              <w:bottom w:val="nil"/>
            </w:tcBorders>
            <w:vAlign w:val="center"/>
          </w:tcPr>
          <w:p>
            <w:pPr>
              <w:jc w:val="left"/>
              <w:rPr>
                <w:rFonts w:ascii="Arial"/>
                <w:sz w:val="21"/>
              </w:rPr>
            </w:pPr>
          </w:p>
        </w:tc>
        <w:tc>
          <w:tcPr>
            <w:tcW w:w="6780" w:type="dxa"/>
            <w:tcBorders>
              <w:right w:val="single" w:color="000000" w:sz="6" w:space="0"/>
            </w:tcBorders>
            <w:vAlign w:val="center"/>
          </w:tcPr>
          <w:p>
            <w:pPr>
              <w:pStyle w:val="4"/>
              <w:spacing w:before="39" w:line="216" w:lineRule="auto"/>
              <w:ind w:left="11" w:right="4" w:firstLine="4"/>
              <w:jc w:val="left"/>
            </w:pPr>
            <w:r>
              <w:rPr>
                <w:spacing w:val="-2"/>
              </w:rPr>
              <w:t>能根据服务流程严格开展工作，并且执行情况较好，得2</w:t>
            </w:r>
            <w:r>
              <w:t>分</w:t>
            </w:r>
          </w:p>
        </w:tc>
        <w:tc>
          <w:tcPr>
            <w:tcW w:w="1586" w:type="dxa"/>
            <w:tcBorders>
              <w:right w:val="single" w:color="000000" w:sz="6" w:space="0"/>
            </w:tcBorders>
            <w:vAlign w:val="center"/>
          </w:tcPr>
          <w:p>
            <w:pPr>
              <w:pStyle w:val="4"/>
              <w:spacing w:before="39" w:line="216" w:lineRule="auto"/>
              <w:ind w:left="11" w:right="4" w:firstLine="4"/>
              <w:jc w:val="left"/>
              <w:rPr>
                <w:spacing w:val="-2"/>
              </w:rPr>
            </w:pPr>
          </w:p>
        </w:tc>
        <w:tc>
          <w:tcPr>
            <w:tcW w:w="1392" w:type="dxa"/>
            <w:gridSpan w:val="2"/>
            <w:tcBorders>
              <w:right w:val="single" w:color="000000" w:sz="6" w:space="0"/>
            </w:tcBorders>
            <w:vAlign w:val="center"/>
          </w:tcPr>
          <w:p>
            <w:pPr>
              <w:pStyle w:val="4"/>
              <w:spacing w:before="39" w:line="216" w:lineRule="auto"/>
              <w:ind w:left="11" w:right="4" w:firstLine="4"/>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continue"/>
            <w:tcBorders>
              <w:top w:val="nil"/>
            </w:tcBorders>
            <w:vAlign w:val="center"/>
          </w:tcPr>
          <w:p>
            <w:pPr>
              <w:jc w:val="left"/>
              <w:rPr>
                <w:rFonts w:ascii="Arial"/>
                <w:sz w:val="21"/>
              </w:rPr>
            </w:pPr>
          </w:p>
        </w:tc>
        <w:tc>
          <w:tcPr>
            <w:tcW w:w="2728" w:type="dxa"/>
            <w:vMerge w:val="continue"/>
            <w:tcBorders>
              <w:top w:val="nil"/>
            </w:tcBorders>
            <w:vAlign w:val="center"/>
          </w:tcPr>
          <w:p>
            <w:pPr>
              <w:jc w:val="left"/>
              <w:rPr>
                <w:rFonts w:ascii="Arial"/>
                <w:sz w:val="21"/>
              </w:rPr>
            </w:pPr>
          </w:p>
        </w:tc>
        <w:tc>
          <w:tcPr>
            <w:tcW w:w="6780" w:type="dxa"/>
            <w:tcBorders>
              <w:right w:val="single" w:color="000000" w:sz="6" w:space="0"/>
            </w:tcBorders>
            <w:vAlign w:val="center"/>
          </w:tcPr>
          <w:p>
            <w:pPr>
              <w:pStyle w:val="4"/>
              <w:spacing w:before="98" w:line="220" w:lineRule="auto"/>
              <w:ind w:left="9"/>
              <w:jc w:val="left"/>
            </w:pPr>
            <w:r>
              <w:rPr>
                <w:spacing w:val="-1"/>
              </w:rPr>
              <w:t>根据业务发展能够对服务流程及时调整完善，得2分</w:t>
            </w:r>
          </w:p>
        </w:tc>
        <w:tc>
          <w:tcPr>
            <w:tcW w:w="1586" w:type="dxa"/>
            <w:tcBorders>
              <w:right w:val="single" w:color="000000" w:sz="6" w:space="0"/>
            </w:tcBorders>
            <w:vAlign w:val="center"/>
          </w:tcPr>
          <w:p>
            <w:pPr>
              <w:pStyle w:val="4"/>
              <w:spacing w:before="98" w:line="220" w:lineRule="auto"/>
              <w:ind w:left="9"/>
              <w:jc w:val="left"/>
              <w:rPr>
                <w:spacing w:val="-1"/>
              </w:rPr>
            </w:pPr>
          </w:p>
        </w:tc>
        <w:tc>
          <w:tcPr>
            <w:tcW w:w="1392" w:type="dxa"/>
            <w:gridSpan w:val="2"/>
            <w:tcBorders>
              <w:right w:val="single" w:color="000000" w:sz="6" w:space="0"/>
            </w:tcBorders>
            <w:vAlign w:val="center"/>
          </w:tcPr>
          <w:p>
            <w:pPr>
              <w:pStyle w:val="4"/>
              <w:spacing w:before="98" w:line="220" w:lineRule="auto"/>
              <w:ind w:left="9"/>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0"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restart"/>
            <w:tcBorders>
              <w:bottom w:val="nil"/>
            </w:tcBorders>
            <w:vAlign w:val="center"/>
          </w:tcPr>
          <w:p>
            <w:pPr>
              <w:pStyle w:val="4"/>
              <w:spacing w:before="59" w:line="230" w:lineRule="auto"/>
              <w:ind w:left="261" w:right="208" w:hanging="55"/>
              <w:jc w:val="left"/>
            </w:pPr>
            <w:r>
              <w:rPr>
                <w:spacing w:val="-2"/>
              </w:rPr>
              <w:t>服务台账</w:t>
            </w:r>
            <w:r>
              <w:t xml:space="preserve"> </w:t>
            </w:r>
            <w:r>
              <w:rPr>
                <w:spacing w:val="-5"/>
              </w:rPr>
              <w:t>（5分）</w:t>
            </w:r>
          </w:p>
        </w:tc>
        <w:tc>
          <w:tcPr>
            <w:tcW w:w="2728" w:type="dxa"/>
            <w:vMerge w:val="restart"/>
            <w:tcBorders>
              <w:bottom w:val="nil"/>
            </w:tcBorders>
            <w:vAlign w:val="center"/>
          </w:tcPr>
          <w:p>
            <w:pPr>
              <w:spacing w:line="280" w:lineRule="auto"/>
              <w:jc w:val="left"/>
              <w:rPr>
                <w:rFonts w:ascii="Arial"/>
                <w:sz w:val="21"/>
              </w:rPr>
            </w:pPr>
          </w:p>
          <w:p>
            <w:pPr>
              <w:pStyle w:val="4"/>
              <w:spacing w:before="58" w:line="235" w:lineRule="auto"/>
              <w:ind w:left="4"/>
              <w:jc w:val="left"/>
            </w:pPr>
            <w:r>
              <w:rPr>
                <w:spacing w:val="6"/>
              </w:rPr>
              <w:t>对所有服务对象提供的各项服务做</w:t>
            </w:r>
            <w:r>
              <w:rPr>
                <w:spacing w:val="-4"/>
              </w:rPr>
              <w:t>服务台账，如实反映记录服务对象、</w:t>
            </w:r>
            <w:r>
              <w:rPr>
                <w:spacing w:val="-6"/>
              </w:rPr>
              <w:t>服务过程、服务结果以及收费情况等</w:t>
            </w:r>
            <w:r>
              <w:rPr>
                <w:spacing w:val="-3"/>
              </w:rPr>
              <w:t>信息，并有据可查</w:t>
            </w:r>
          </w:p>
        </w:tc>
        <w:tc>
          <w:tcPr>
            <w:tcW w:w="6780" w:type="dxa"/>
            <w:tcBorders>
              <w:right w:val="single" w:color="000000" w:sz="6" w:space="0"/>
            </w:tcBorders>
            <w:vAlign w:val="center"/>
          </w:tcPr>
          <w:p>
            <w:pPr>
              <w:pStyle w:val="4"/>
              <w:spacing w:before="99" w:line="220" w:lineRule="auto"/>
              <w:ind w:left="11"/>
              <w:jc w:val="left"/>
            </w:pPr>
            <w:r>
              <w:rPr>
                <w:spacing w:val="-1"/>
              </w:rPr>
              <w:t>各服务项目都有服务台账，得1分</w:t>
            </w:r>
          </w:p>
        </w:tc>
        <w:tc>
          <w:tcPr>
            <w:tcW w:w="1586" w:type="dxa"/>
            <w:tcBorders>
              <w:right w:val="single" w:color="000000" w:sz="6" w:space="0"/>
            </w:tcBorders>
            <w:vAlign w:val="center"/>
          </w:tcPr>
          <w:p>
            <w:pPr>
              <w:pStyle w:val="4"/>
              <w:spacing w:before="99" w:line="220" w:lineRule="auto"/>
              <w:ind w:left="11"/>
              <w:jc w:val="left"/>
              <w:rPr>
                <w:spacing w:val="-1"/>
              </w:rPr>
            </w:pPr>
          </w:p>
        </w:tc>
        <w:tc>
          <w:tcPr>
            <w:tcW w:w="1392" w:type="dxa"/>
            <w:gridSpan w:val="2"/>
            <w:tcBorders>
              <w:right w:val="single" w:color="000000" w:sz="6" w:space="0"/>
            </w:tcBorders>
            <w:vAlign w:val="center"/>
          </w:tcPr>
          <w:p>
            <w:pPr>
              <w:pStyle w:val="4"/>
              <w:spacing w:before="99" w:line="220" w:lineRule="auto"/>
              <w:ind w:left="11"/>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27"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continue"/>
            <w:tcBorders>
              <w:top w:val="nil"/>
              <w:bottom w:val="nil"/>
            </w:tcBorders>
            <w:vAlign w:val="top"/>
          </w:tcPr>
          <w:p>
            <w:pPr>
              <w:rPr>
                <w:rFonts w:ascii="Arial"/>
                <w:sz w:val="21"/>
              </w:rPr>
            </w:pPr>
          </w:p>
        </w:tc>
        <w:tc>
          <w:tcPr>
            <w:tcW w:w="2728" w:type="dxa"/>
            <w:vMerge w:val="continue"/>
            <w:tcBorders>
              <w:top w:val="nil"/>
              <w:bottom w:val="nil"/>
            </w:tcBorders>
            <w:vAlign w:val="top"/>
          </w:tcPr>
          <w:p>
            <w:pPr>
              <w:rPr>
                <w:rFonts w:ascii="Arial"/>
                <w:sz w:val="21"/>
              </w:rPr>
            </w:pPr>
          </w:p>
        </w:tc>
        <w:tc>
          <w:tcPr>
            <w:tcW w:w="6780" w:type="dxa"/>
            <w:tcBorders>
              <w:right w:val="single" w:color="000000" w:sz="6" w:space="0"/>
            </w:tcBorders>
            <w:vAlign w:val="center"/>
          </w:tcPr>
          <w:p>
            <w:pPr>
              <w:pStyle w:val="4"/>
              <w:spacing w:before="39" w:line="216" w:lineRule="auto"/>
              <w:ind w:left="10" w:right="5" w:hanging="1"/>
              <w:jc w:val="left"/>
            </w:pPr>
            <w:r>
              <w:rPr>
                <w:spacing w:val="2"/>
              </w:rPr>
              <w:t>服务台账记录齐全，如实反映服务对象、服务过程、服</w:t>
            </w:r>
            <w:r>
              <w:rPr>
                <w:spacing w:val="-1"/>
              </w:rPr>
              <w:t>务结果以及收费情况等信息，得2分</w:t>
            </w:r>
          </w:p>
        </w:tc>
        <w:tc>
          <w:tcPr>
            <w:tcW w:w="1586" w:type="dxa"/>
            <w:tcBorders>
              <w:right w:val="single" w:color="000000" w:sz="6" w:space="0"/>
            </w:tcBorders>
            <w:vAlign w:val="center"/>
          </w:tcPr>
          <w:p>
            <w:pPr>
              <w:pStyle w:val="4"/>
              <w:spacing w:before="39" w:line="216" w:lineRule="auto"/>
              <w:ind w:left="10" w:right="5" w:hanging="1"/>
              <w:jc w:val="left"/>
              <w:rPr>
                <w:spacing w:val="2"/>
              </w:rPr>
            </w:pPr>
          </w:p>
        </w:tc>
        <w:tc>
          <w:tcPr>
            <w:tcW w:w="1392" w:type="dxa"/>
            <w:gridSpan w:val="2"/>
            <w:tcBorders>
              <w:right w:val="single" w:color="000000" w:sz="6" w:space="0"/>
            </w:tcBorders>
            <w:vAlign w:val="center"/>
          </w:tcPr>
          <w:p>
            <w:pPr>
              <w:pStyle w:val="4"/>
              <w:spacing w:before="39" w:line="216" w:lineRule="auto"/>
              <w:ind w:left="10" w:right="5" w:hanging="1"/>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21" w:hRule="atLeast"/>
        </w:trPr>
        <w:tc>
          <w:tcPr>
            <w:tcW w:w="1011" w:type="dxa"/>
            <w:vMerge w:val="continue"/>
            <w:tcBorders>
              <w:top w:val="nil"/>
              <w:left w:val="single" w:color="000000" w:sz="6" w:space="0"/>
              <w:bottom w:val="single" w:color="000000" w:sz="6" w:space="0"/>
            </w:tcBorders>
            <w:vAlign w:val="top"/>
          </w:tcPr>
          <w:p>
            <w:pPr>
              <w:rPr>
                <w:rFonts w:ascii="Arial"/>
                <w:sz w:val="21"/>
              </w:rPr>
            </w:pPr>
          </w:p>
        </w:tc>
        <w:tc>
          <w:tcPr>
            <w:tcW w:w="1132" w:type="dxa"/>
            <w:vMerge w:val="continue"/>
            <w:tcBorders>
              <w:top w:val="nil"/>
              <w:bottom w:val="single" w:color="000000" w:sz="6" w:space="0"/>
            </w:tcBorders>
            <w:vAlign w:val="top"/>
          </w:tcPr>
          <w:p>
            <w:pPr>
              <w:rPr>
                <w:rFonts w:ascii="Arial"/>
                <w:sz w:val="21"/>
              </w:rPr>
            </w:pPr>
          </w:p>
        </w:tc>
        <w:tc>
          <w:tcPr>
            <w:tcW w:w="2728" w:type="dxa"/>
            <w:vMerge w:val="continue"/>
            <w:tcBorders>
              <w:top w:val="nil"/>
              <w:bottom w:val="single" w:color="000000" w:sz="6" w:space="0"/>
            </w:tcBorders>
            <w:vAlign w:val="top"/>
          </w:tcPr>
          <w:p>
            <w:pPr>
              <w:rPr>
                <w:rFonts w:ascii="Arial"/>
                <w:sz w:val="21"/>
              </w:rPr>
            </w:pPr>
          </w:p>
        </w:tc>
        <w:tc>
          <w:tcPr>
            <w:tcW w:w="6780" w:type="dxa"/>
            <w:tcBorders>
              <w:bottom w:val="single" w:color="000000" w:sz="6" w:space="0"/>
              <w:right w:val="single" w:color="000000" w:sz="6" w:space="0"/>
            </w:tcBorders>
            <w:vAlign w:val="center"/>
          </w:tcPr>
          <w:p>
            <w:pPr>
              <w:pStyle w:val="4"/>
              <w:spacing w:before="38" w:line="229" w:lineRule="auto"/>
              <w:ind w:left="9" w:right="5"/>
              <w:jc w:val="left"/>
            </w:pPr>
            <w:r>
              <w:rPr>
                <w:spacing w:val="-1"/>
              </w:rPr>
              <w:t>服务台账保存时间自完成之日起不少于2年</w:t>
            </w:r>
            <w:r>
              <w:rPr>
                <w:spacing w:val="-2"/>
              </w:rPr>
              <w:t>；从事网络招</w:t>
            </w:r>
            <w:r>
              <w:rPr>
                <w:spacing w:val="2"/>
              </w:rPr>
              <w:t>聘的服务机构，电子服务台账保存时间自完成之日起不</w:t>
            </w:r>
            <w:r>
              <w:rPr>
                <w:spacing w:val="-1"/>
              </w:rPr>
              <w:t>少于3年，得2分</w:t>
            </w:r>
          </w:p>
        </w:tc>
        <w:tc>
          <w:tcPr>
            <w:tcW w:w="1586" w:type="dxa"/>
            <w:tcBorders>
              <w:bottom w:val="single" w:color="000000" w:sz="6" w:space="0"/>
              <w:right w:val="single" w:color="000000" w:sz="6" w:space="0"/>
            </w:tcBorders>
            <w:vAlign w:val="center"/>
          </w:tcPr>
          <w:p>
            <w:pPr>
              <w:pStyle w:val="4"/>
              <w:spacing w:before="38" w:line="229" w:lineRule="auto"/>
              <w:ind w:left="9" w:right="5"/>
              <w:jc w:val="left"/>
              <w:rPr>
                <w:spacing w:val="-1"/>
              </w:rPr>
            </w:pPr>
          </w:p>
        </w:tc>
        <w:tc>
          <w:tcPr>
            <w:tcW w:w="1392" w:type="dxa"/>
            <w:gridSpan w:val="2"/>
            <w:tcBorders>
              <w:bottom w:val="single" w:color="000000" w:sz="6" w:space="0"/>
              <w:right w:val="single" w:color="000000" w:sz="6" w:space="0"/>
            </w:tcBorders>
            <w:vAlign w:val="center"/>
          </w:tcPr>
          <w:p>
            <w:pPr>
              <w:pStyle w:val="4"/>
              <w:spacing w:before="38" w:line="229" w:lineRule="auto"/>
              <w:ind w:left="9" w:right="5"/>
              <w:jc w:val="left"/>
              <w:rPr>
                <w:spacing w:val="-1"/>
              </w:rPr>
            </w:pPr>
          </w:p>
        </w:tc>
      </w:tr>
    </w:tbl>
    <w:p>
      <w:pPr>
        <w:rPr>
          <w:rFonts w:ascii="Arial" w:hAnsi="Arial" w:eastAsia="Arial" w:cs="Arial"/>
          <w:sz w:val="21"/>
          <w:szCs w:val="21"/>
        </w:rPr>
        <w:sectPr>
          <w:footerReference r:id="rId3" w:type="default"/>
          <w:pgSz w:w="16839" w:h="11906" w:orient="landscape"/>
          <w:pgMar w:top="1134" w:right="1134" w:bottom="1134" w:left="1134" w:header="0" w:footer="1134" w:gutter="0"/>
          <w:cols w:space="720" w:num="1"/>
        </w:sectPr>
      </w:pPr>
    </w:p>
    <w:p>
      <w:pPr>
        <w:spacing w:line="197" w:lineRule="exact"/>
      </w:pPr>
    </w:p>
    <w:tbl>
      <w:tblPr>
        <w:tblStyle w:val="5"/>
        <w:tblW w:w="1446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1"/>
        <w:gridCol w:w="1297"/>
        <w:gridCol w:w="2251"/>
        <w:gridCol w:w="7110"/>
        <w:gridCol w:w="1391"/>
        <w:gridCol w:w="14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3" w:hRule="atLeast"/>
        </w:trPr>
        <w:tc>
          <w:tcPr>
            <w:tcW w:w="1011" w:type="dxa"/>
            <w:tcBorders>
              <w:top w:val="single" w:color="000000" w:sz="6" w:space="0"/>
              <w:left w:val="single" w:color="000000" w:sz="6" w:space="0"/>
              <w:bottom w:val="single" w:color="000000" w:sz="6" w:space="0"/>
            </w:tcBorders>
            <w:vAlign w:val="top"/>
          </w:tcPr>
          <w:p>
            <w:pPr>
              <w:pStyle w:val="4"/>
              <w:spacing w:before="140" w:line="241" w:lineRule="auto"/>
              <w:ind w:left="326"/>
            </w:pPr>
            <w:r>
              <w:rPr>
                <w14:textOutline w14:w="3268" w14:cap="sq" w14:cmpd="sng">
                  <w14:solidFill>
                    <w14:srgbClr w14:val="000000"/>
                  </w14:solidFill>
                  <w14:prstDash w14:val="solid"/>
                  <w14:bevel/>
                </w14:textOutline>
              </w:rPr>
              <w:t>一级</w:t>
            </w:r>
          </w:p>
          <w:p>
            <w:pPr>
              <w:pStyle w:val="4"/>
              <w:spacing w:line="220" w:lineRule="auto"/>
              <w:ind w:left="326"/>
            </w:pPr>
            <w:r>
              <w:rPr>
                <w:spacing w:val="-5"/>
                <w14:textOutline w14:w="3268" w14:cap="sq" w14:cmpd="sng">
                  <w14:solidFill>
                    <w14:srgbClr w14:val="000000"/>
                  </w14:solidFill>
                  <w14:prstDash w14:val="solid"/>
                  <w14:bevel/>
                </w14:textOutline>
              </w:rPr>
              <w:t>指标</w:t>
            </w:r>
          </w:p>
        </w:tc>
        <w:tc>
          <w:tcPr>
            <w:tcW w:w="1297" w:type="dxa"/>
            <w:tcBorders>
              <w:top w:val="single" w:color="000000" w:sz="6" w:space="0"/>
              <w:bottom w:val="single" w:color="000000" w:sz="6" w:space="0"/>
            </w:tcBorders>
            <w:vAlign w:val="top"/>
          </w:tcPr>
          <w:p>
            <w:pPr>
              <w:pStyle w:val="4"/>
              <w:spacing w:before="140" w:line="241" w:lineRule="auto"/>
              <w:ind w:left="458"/>
            </w:pPr>
            <w:r>
              <w:rPr>
                <w:spacing w:val="-5"/>
                <w14:textOutline w14:w="3268" w14:cap="sq" w14:cmpd="sng">
                  <w14:solidFill>
                    <w14:srgbClr w14:val="000000"/>
                  </w14:solidFill>
                  <w14:prstDash w14:val="solid"/>
                  <w14:bevel/>
                </w14:textOutline>
              </w:rPr>
              <w:t>二级</w:t>
            </w:r>
          </w:p>
          <w:p>
            <w:pPr>
              <w:pStyle w:val="4"/>
              <w:spacing w:line="220" w:lineRule="auto"/>
              <w:ind w:left="457"/>
            </w:pPr>
            <w:r>
              <w:rPr>
                <w:spacing w:val="-5"/>
                <w14:textOutline w14:w="3268" w14:cap="sq" w14:cmpd="sng">
                  <w14:solidFill>
                    <w14:srgbClr w14:val="000000"/>
                  </w14:solidFill>
                  <w14:prstDash w14:val="solid"/>
                  <w14:bevel/>
                </w14:textOutline>
              </w:rPr>
              <w:t>指标</w:t>
            </w:r>
          </w:p>
        </w:tc>
        <w:tc>
          <w:tcPr>
            <w:tcW w:w="2251" w:type="dxa"/>
            <w:tcBorders>
              <w:top w:val="single" w:color="000000" w:sz="6" w:space="0"/>
              <w:bottom w:val="single" w:color="000000" w:sz="6" w:space="0"/>
            </w:tcBorders>
            <w:vAlign w:val="top"/>
          </w:tcPr>
          <w:p>
            <w:pPr>
              <w:pStyle w:val="4"/>
              <w:spacing w:before="257" w:line="221" w:lineRule="auto"/>
              <w:jc w:val="center"/>
            </w:pPr>
            <w:r>
              <w:rPr>
                <w:spacing w:val="-2"/>
                <w14:textOutline w14:w="3268" w14:cap="sq" w14:cmpd="sng">
                  <w14:solidFill>
                    <w14:srgbClr w14:val="000000"/>
                  </w14:solidFill>
                  <w14:prstDash w14:val="solid"/>
                  <w14:bevel/>
                </w14:textOutline>
              </w:rPr>
              <w:t>指标描述</w:t>
            </w:r>
          </w:p>
        </w:tc>
        <w:tc>
          <w:tcPr>
            <w:tcW w:w="7110" w:type="dxa"/>
            <w:tcBorders>
              <w:top w:val="single" w:color="000000" w:sz="6" w:space="0"/>
              <w:bottom w:val="single" w:color="000000" w:sz="6" w:space="0"/>
              <w:right w:val="single" w:color="000000" w:sz="6" w:space="0"/>
            </w:tcBorders>
            <w:vAlign w:val="top"/>
          </w:tcPr>
          <w:p>
            <w:pPr>
              <w:pStyle w:val="4"/>
              <w:spacing w:before="257" w:line="221" w:lineRule="auto"/>
              <w:jc w:val="center"/>
            </w:pPr>
            <w:r>
              <w:rPr>
                <w:spacing w:val="-1"/>
                <w14:textOutline w14:w="3268" w14:cap="sq" w14:cmpd="sng">
                  <w14:solidFill>
                    <w14:srgbClr w14:val="000000"/>
                  </w14:solidFill>
                  <w14:prstDash w14:val="solid"/>
                  <w14:bevel/>
                </w14:textOutline>
              </w:rPr>
              <w:t>评分标准</w:t>
            </w:r>
          </w:p>
        </w:tc>
        <w:tc>
          <w:tcPr>
            <w:tcW w:w="1391" w:type="dxa"/>
            <w:tcBorders>
              <w:top w:val="single" w:color="000000" w:sz="6" w:space="0"/>
              <w:bottom w:val="single" w:color="000000" w:sz="6" w:space="0"/>
              <w:right w:val="single" w:color="000000" w:sz="6"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自评得分</w:t>
            </w:r>
          </w:p>
        </w:tc>
        <w:tc>
          <w:tcPr>
            <w:tcW w:w="1404" w:type="dxa"/>
            <w:tcBorders>
              <w:top w:val="single" w:color="000000" w:sz="6" w:space="0"/>
              <w:bottom w:val="single" w:color="000000" w:sz="6" w:space="0"/>
              <w:right w:val="single" w:color="000000" w:sz="6"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restart"/>
            <w:tcBorders>
              <w:top w:val="single" w:color="000000" w:sz="6" w:space="0"/>
              <w:left w:val="single" w:color="000000" w:sz="6" w:space="0"/>
              <w:bottom w:val="nil"/>
            </w:tcBorders>
            <w:vAlign w:val="center"/>
          </w:tcPr>
          <w:p>
            <w:pPr>
              <w:pStyle w:val="4"/>
              <w:spacing w:before="58" w:line="233" w:lineRule="auto"/>
              <w:ind w:right="158"/>
              <w:jc w:val="center"/>
              <w:rPr>
                <w:rFonts w:hint="eastAsia"/>
                <w:lang w:val="en-US" w:eastAsia="zh-CN"/>
              </w:rPr>
            </w:pPr>
            <w:r>
              <w:rPr>
                <w:rFonts w:hint="eastAsia"/>
                <w:lang w:val="en-US" w:eastAsia="zh-CN"/>
              </w:rPr>
              <w:t>制度</w:t>
            </w:r>
          </w:p>
          <w:p>
            <w:pPr>
              <w:pStyle w:val="4"/>
              <w:spacing w:before="58" w:line="233" w:lineRule="auto"/>
              <w:ind w:right="158"/>
              <w:jc w:val="center"/>
            </w:pPr>
            <w:r>
              <w:rPr>
                <w:rFonts w:hint="eastAsia"/>
                <w:lang w:val="en-US" w:eastAsia="zh-CN"/>
              </w:rPr>
              <w:t>建设</w:t>
            </w:r>
          </w:p>
          <w:p>
            <w:pPr>
              <w:pStyle w:val="4"/>
              <w:spacing w:before="58" w:line="233" w:lineRule="auto"/>
              <w:ind w:right="158"/>
              <w:jc w:val="center"/>
            </w:pPr>
            <w:r>
              <w:rPr>
                <w:spacing w:val="-7"/>
              </w:rPr>
              <w:t>（30分）</w:t>
            </w:r>
          </w:p>
        </w:tc>
        <w:tc>
          <w:tcPr>
            <w:tcW w:w="1297" w:type="dxa"/>
            <w:vMerge w:val="restart"/>
            <w:tcBorders>
              <w:top w:val="single" w:color="000000" w:sz="6" w:space="0"/>
              <w:bottom w:val="nil"/>
            </w:tcBorders>
            <w:vAlign w:val="center"/>
          </w:tcPr>
          <w:p>
            <w:pPr>
              <w:pStyle w:val="4"/>
              <w:spacing w:before="110" w:line="241" w:lineRule="auto"/>
              <w:ind w:left="297"/>
              <w:jc w:val="left"/>
            </w:pPr>
            <w:r>
              <w:rPr>
                <w:spacing w:val="-8"/>
              </w:rPr>
              <w:t>内部管理</w:t>
            </w:r>
          </w:p>
          <w:p>
            <w:pPr>
              <w:pStyle w:val="4"/>
              <w:spacing w:line="220" w:lineRule="auto"/>
              <w:ind w:left="276"/>
              <w:jc w:val="left"/>
            </w:pPr>
            <w:r>
              <w:rPr>
                <w:spacing w:val="-2"/>
              </w:rPr>
              <w:t>制度架构</w:t>
            </w:r>
          </w:p>
          <w:p>
            <w:pPr>
              <w:pStyle w:val="4"/>
              <w:spacing w:before="17" w:line="221" w:lineRule="auto"/>
              <w:ind w:left="331"/>
              <w:jc w:val="left"/>
            </w:pPr>
            <w:r>
              <w:rPr>
                <w:spacing w:val="-5"/>
              </w:rPr>
              <w:t>（4分）</w:t>
            </w:r>
          </w:p>
        </w:tc>
        <w:tc>
          <w:tcPr>
            <w:tcW w:w="2251" w:type="dxa"/>
            <w:vMerge w:val="restart"/>
            <w:tcBorders>
              <w:top w:val="single" w:color="000000" w:sz="6" w:space="0"/>
              <w:bottom w:val="nil"/>
            </w:tcBorders>
            <w:vAlign w:val="center"/>
          </w:tcPr>
          <w:p>
            <w:pPr>
              <w:pStyle w:val="4"/>
              <w:spacing w:before="228" w:line="230" w:lineRule="auto"/>
              <w:ind w:left="7" w:right="1"/>
              <w:jc w:val="left"/>
            </w:pPr>
            <w:r>
              <w:rPr>
                <w:spacing w:val="4"/>
              </w:rPr>
              <w:t>建立内部管理制度</w:t>
            </w:r>
            <w:r>
              <w:rPr>
                <w:rFonts w:hint="eastAsia"/>
                <w:spacing w:val="4"/>
                <w:lang w:eastAsia="zh-CN"/>
              </w:rPr>
              <w:t>，</w:t>
            </w:r>
            <w:r>
              <w:rPr>
                <w:spacing w:val="4"/>
              </w:rPr>
              <w:t>适应业务发展需</w:t>
            </w:r>
            <w:r>
              <w:t>求</w:t>
            </w:r>
          </w:p>
        </w:tc>
        <w:tc>
          <w:tcPr>
            <w:tcW w:w="7110" w:type="dxa"/>
            <w:tcBorders>
              <w:top w:val="single" w:color="000000" w:sz="6" w:space="0"/>
              <w:right w:val="single" w:color="000000" w:sz="6" w:space="0"/>
            </w:tcBorders>
            <w:vAlign w:val="center"/>
          </w:tcPr>
          <w:p>
            <w:pPr>
              <w:pStyle w:val="4"/>
              <w:spacing w:before="26" w:line="224" w:lineRule="auto"/>
              <w:ind w:left="10" w:right="5" w:firstLine="1"/>
              <w:jc w:val="left"/>
            </w:pPr>
            <w:r>
              <w:rPr>
                <w:spacing w:val="-2"/>
              </w:rPr>
              <w:t>建立健全的内部管理制度，并能根据制度严格开展工作，得2分</w:t>
            </w:r>
          </w:p>
        </w:tc>
        <w:tc>
          <w:tcPr>
            <w:tcW w:w="1391" w:type="dxa"/>
            <w:tcBorders>
              <w:top w:val="single" w:color="000000" w:sz="6" w:space="0"/>
              <w:right w:val="single" w:color="000000" w:sz="6" w:space="0"/>
            </w:tcBorders>
            <w:vAlign w:val="center"/>
          </w:tcPr>
          <w:p>
            <w:pPr>
              <w:pStyle w:val="4"/>
              <w:spacing w:before="26" w:line="224" w:lineRule="auto"/>
              <w:ind w:left="10" w:right="5" w:firstLine="1"/>
              <w:jc w:val="left"/>
              <w:rPr>
                <w:spacing w:val="-2"/>
              </w:rPr>
            </w:pPr>
          </w:p>
        </w:tc>
        <w:tc>
          <w:tcPr>
            <w:tcW w:w="1404" w:type="dxa"/>
            <w:tcBorders>
              <w:top w:val="single" w:color="000000" w:sz="6" w:space="0"/>
              <w:right w:val="single" w:color="000000" w:sz="6" w:space="0"/>
            </w:tcBorders>
            <w:vAlign w:val="center"/>
          </w:tcPr>
          <w:p>
            <w:pPr>
              <w:pStyle w:val="4"/>
              <w:spacing w:before="26" w:line="224" w:lineRule="auto"/>
              <w:ind w:left="10" w:right="5" w:firstLine="1"/>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tcBorders>
            <w:vAlign w:val="center"/>
          </w:tcPr>
          <w:p>
            <w:pPr>
              <w:jc w:val="left"/>
              <w:rPr>
                <w:rFonts w:ascii="Arial"/>
                <w:sz w:val="21"/>
              </w:rPr>
            </w:pPr>
          </w:p>
        </w:tc>
        <w:tc>
          <w:tcPr>
            <w:tcW w:w="2251" w:type="dxa"/>
            <w:vMerge w:val="continue"/>
            <w:tcBorders>
              <w:top w:val="nil"/>
            </w:tcBorders>
            <w:vAlign w:val="center"/>
          </w:tcPr>
          <w:p>
            <w:pPr>
              <w:jc w:val="left"/>
              <w:rPr>
                <w:rFonts w:ascii="Arial"/>
                <w:sz w:val="21"/>
              </w:rPr>
            </w:pPr>
          </w:p>
        </w:tc>
        <w:tc>
          <w:tcPr>
            <w:tcW w:w="7110" w:type="dxa"/>
            <w:tcBorders>
              <w:right w:val="single" w:color="000000" w:sz="6" w:space="0"/>
            </w:tcBorders>
            <w:vAlign w:val="center"/>
          </w:tcPr>
          <w:p>
            <w:pPr>
              <w:pStyle w:val="4"/>
              <w:spacing w:before="107" w:line="220" w:lineRule="auto"/>
              <w:ind w:left="10"/>
              <w:jc w:val="left"/>
            </w:pPr>
            <w:r>
              <w:rPr>
                <w:spacing w:val="-1"/>
              </w:rPr>
              <w:t>制度完善并与业务发展需求相适应，得2分</w:t>
            </w:r>
          </w:p>
        </w:tc>
        <w:tc>
          <w:tcPr>
            <w:tcW w:w="1391" w:type="dxa"/>
            <w:tcBorders>
              <w:right w:val="single" w:color="000000" w:sz="6" w:space="0"/>
            </w:tcBorders>
            <w:vAlign w:val="center"/>
          </w:tcPr>
          <w:p>
            <w:pPr>
              <w:pStyle w:val="4"/>
              <w:spacing w:before="107" w:line="220" w:lineRule="auto"/>
              <w:ind w:left="10"/>
              <w:jc w:val="left"/>
              <w:rPr>
                <w:spacing w:val="-1"/>
              </w:rPr>
            </w:pPr>
          </w:p>
        </w:tc>
        <w:tc>
          <w:tcPr>
            <w:tcW w:w="1404" w:type="dxa"/>
            <w:tcBorders>
              <w:right w:val="single" w:color="000000" w:sz="6" w:space="0"/>
            </w:tcBorders>
            <w:vAlign w:val="center"/>
          </w:tcPr>
          <w:p>
            <w:pPr>
              <w:pStyle w:val="4"/>
              <w:spacing w:before="107" w:line="220" w:lineRule="auto"/>
              <w:ind w:left="10"/>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restart"/>
            <w:tcBorders>
              <w:bottom w:val="nil"/>
            </w:tcBorders>
            <w:vAlign w:val="center"/>
          </w:tcPr>
          <w:p>
            <w:pPr>
              <w:pStyle w:val="4"/>
              <w:spacing w:before="58" w:line="239" w:lineRule="auto"/>
              <w:ind w:left="276"/>
              <w:jc w:val="left"/>
            </w:pPr>
            <w:r>
              <w:rPr>
                <w:spacing w:val="-2"/>
              </w:rPr>
              <w:t>财务制度</w:t>
            </w:r>
          </w:p>
          <w:p>
            <w:pPr>
              <w:pStyle w:val="4"/>
              <w:spacing w:line="220" w:lineRule="auto"/>
              <w:ind w:left="331"/>
              <w:jc w:val="left"/>
            </w:pPr>
            <w:r>
              <w:rPr>
                <w:spacing w:val="-5"/>
              </w:rPr>
              <w:t>（5分）</w:t>
            </w:r>
          </w:p>
        </w:tc>
        <w:tc>
          <w:tcPr>
            <w:tcW w:w="2251" w:type="dxa"/>
            <w:vMerge w:val="restart"/>
            <w:tcBorders>
              <w:bottom w:val="nil"/>
            </w:tcBorders>
            <w:vAlign w:val="center"/>
          </w:tcPr>
          <w:p>
            <w:pPr>
              <w:pStyle w:val="4"/>
              <w:spacing w:before="59" w:line="220" w:lineRule="auto"/>
              <w:ind w:left="7"/>
              <w:jc w:val="left"/>
            </w:pPr>
            <w:r>
              <w:rPr>
                <w:spacing w:val="-2"/>
              </w:rPr>
              <w:t>建立健全的财务制度</w:t>
            </w:r>
          </w:p>
        </w:tc>
        <w:tc>
          <w:tcPr>
            <w:tcW w:w="7110" w:type="dxa"/>
            <w:tcBorders>
              <w:right w:val="single" w:color="000000" w:sz="6" w:space="0"/>
            </w:tcBorders>
            <w:vAlign w:val="center"/>
          </w:tcPr>
          <w:p>
            <w:pPr>
              <w:pStyle w:val="4"/>
              <w:spacing w:before="63" w:line="229" w:lineRule="auto"/>
              <w:ind w:left="10" w:right="12" w:firstLine="1"/>
              <w:jc w:val="left"/>
            </w:pPr>
            <w:r>
              <w:rPr>
                <w:spacing w:val="-3"/>
              </w:rPr>
              <w:t>建立健全的财务预决算与审计制度，且执行性较好，得2分</w:t>
            </w:r>
          </w:p>
        </w:tc>
        <w:tc>
          <w:tcPr>
            <w:tcW w:w="1391" w:type="dxa"/>
            <w:tcBorders>
              <w:right w:val="single" w:color="000000" w:sz="6" w:space="0"/>
            </w:tcBorders>
            <w:vAlign w:val="center"/>
          </w:tcPr>
          <w:p>
            <w:pPr>
              <w:pStyle w:val="4"/>
              <w:spacing w:before="63" w:line="229" w:lineRule="auto"/>
              <w:ind w:left="10" w:right="12" w:firstLine="1"/>
              <w:jc w:val="left"/>
              <w:rPr>
                <w:spacing w:val="-3"/>
              </w:rPr>
            </w:pPr>
          </w:p>
        </w:tc>
        <w:tc>
          <w:tcPr>
            <w:tcW w:w="1404" w:type="dxa"/>
            <w:tcBorders>
              <w:right w:val="single" w:color="000000" w:sz="6" w:space="0"/>
            </w:tcBorders>
            <w:vAlign w:val="center"/>
          </w:tcPr>
          <w:p>
            <w:pPr>
              <w:pStyle w:val="4"/>
              <w:spacing w:before="63" w:line="229" w:lineRule="auto"/>
              <w:ind w:left="10" w:right="12" w:firstLine="1"/>
              <w:jc w:val="left"/>
              <w:rPr>
                <w:spacing w:val="-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bottom w:val="nil"/>
            </w:tcBorders>
            <w:vAlign w:val="center"/>
          </w:tcPr>
          <w:p>
            <w:pPr>
              <w:jc w:val="left"/>
              <w:rPr>
                <w:rFonts w:ascii="Arial"/>
                <w:sz w:val="21"/>
              </w:rPr>
            </w:pPr>
          </w:p>
        </w:tc>
        <w:tc>
          <w:tcPr>
            <w:tcW w:w="2251" w:type="dxa"/>
            <w:vMerge w:val="continue"/>
            <w:tcBorders>
              <w:top w:val="nil"/>
            </w:tcBorders>
            <w:vAlign w:val="center"/>
          </w:tcPr>
          <w:p>
            <w:pPr>
              <w:jc w:val="left"/>
              <w:rPr>
                <w:rFonts w:ascii="Arial"/>
                <w:sz w:val="21"/>
              </w:rPr>
            </w:pPr>
          </w:p>
        </w:tc>
        <w:tc>
          <w:tcPr>
            <w:tcW w:w="7110" w:type="dxa"/>
            <w:tcBorders>
              <w:right w:val="single" w:color="000000" w:sz="6" w:space="0"/>
            </w:tcBorders>
            <w:vAlign w:val="center"/>
          </w:tcPr>
          <w:p>
            <w:pPr>
              <w:pStyle w:val="4"/>
              <w:spacing w:before="181" w:line="220" w:lineRule="auto"/>
              <w:ind w:left="12"/>
              <w:jc w:val="left"/>
            </w:pPr>
            <w:r>
              <w:rPr>
                <w:spacing w:val="-1"/>
              </w:rPr>
              <w:t>设立专门的财务管理部门或专职工作人员，得1分</w:t>
            </w:r>
          </w:p>
        </w:tc>
        <w:tc>
          <w:tcPr>
            <w:tcW w:w="1391" w:type="dxa"/>
            <w:tcBorders>
              <w:right w:val="single" w:color="000000" w:sz="6" w:space="0"/>
            </w:tcBorders>
            <w:vAlign w:val="center"/>
          </w:tcPr>
          <w:p>
            <w:pPr>
              <w:pStyle w:val="4"/>
              <w:spacing w:before="181" w:line="220" w:lineRule="auto"/>
              <w:ind w:left="12"/>
              <w:jc w:val="left"/>
              <w:rPr>
                <w:spacing w:val="-1"/>
              </w:rPr>
            </w:pPr>
          </w:p>
        </w:tc>
        <w:tc>
          <w:tcPr>
            <w:tcW w:w="1404" w:type="dxa"/>
            <w:tcBorders>
              <w:right w:val="single" w:color="000000" w:sz="6" w:space="0"/>
            </w:tcBorders>
            <w:vAlign w:val="center"/>
          </w:tcPr>
          <w:p>
            <w:pPr>
              <w:pStyle w:val="4"/>
              <w:spacing w:before="181" w:line="220" w:lineRule="auto"/>
              <w:ind w:left="12"/>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bottom w:val="nil"/>
            </w:tcBorders>
            <w:vAlign w:val="center"/>
          </w:tcPr>
          <w:p>
            <w:pPr>
              <w:jc w:val="left"/>
              <w:rPr>
                <w:rFonts w:ascii="Arial"/>
                <w:sz w:val="21"/>
              </w:rPr>
            </w:pPr>
          </w:p>
        </w:tc>
        <w:tc>
          <w:tcPr>
            <w:tcW w:w="2251" w:type="dxa"/>
            <w:vMerge w:val="restart"/>
            <w:tcBorders>
              <w:bottom w:val="nil"/>
            </w:tcBorders>
            <w:vAlign w:val="center"/>
          </w:tcPr>
          <w:p>
            <w:pPr>
              <w:pStyle w:val="4"/>
              <w:spacing w:before="59" w:line="230" w:lineRule="auto"/>
              <w:ind w:left="7" w:right="88"/>
              <w:jc w:val="left"/>
            </w:pPr>
            <w:r>
              <w:rPr>
                <w:spacing w:val="-1"/>
              </w:rPr>
              <w:t>按期报送各类财务报表、纳税申报情</w:t>
            </w:r>
            <w:r>
              <w:t>况</w:t>
            </w:r>
          </w:p>
        </w:tc>
        <w:tc>
          <w:tcPr>
            <w:tcW w:w="7110" w:type="dxa"/>
            <w:tcBorders>
              <w:right w:val="single" w:color="000000" w:sz="6" w:space="0"/>
            </w:tcBorders>
            <w:vAlign w:val="center"/>
          </w:tcPr>
          <w:p>
            <w:pPr>
              <w:pStyle w:val="4"/>
              <w:spacing w:before="182" w:line="220" w:lineRule="auto"/>
              <w:ind w:left="11"/>
              <w:jc w:val="left"/>
            </w:pPr>
            <w:r>
              <w:rPr>
                <w:spacing w:val="-1"/>
              </w:rPr>
              <w:t>按期报送各类财务报表，得1分</w:t>
            </w:r>
          </w:p>
        </w:tc>
        <w:tc>
          <w:tcPr>
            <w:tcW w:w="1391" w:type="dxa"/>
            <w:tcBorders>
              <w:right w:val="single" w:color="000000" w:sz="6" w:space="0"/>
            </w:tcBorders>
            <w:vAlign w:val="center"/>
          </w:tcPr>
          <w:p>
            <w:pPr>
              <w:pStyle w:val="4"/>
              <w:spacing w:before="182" w:line="220" w:lineRule="auto"/>
              <w:ind w:left="11"/>
              <w:jc w:val="left"/>
              <w:rPr>
                <w:spacing w:val="-1"/>
              </w:rPr>
            </w:pPr>
          </w:p>
        </w:tc>
        <w:tc>
          <w:tcPr>
            <w:tcW w:w="1404" w:type="dxa"/>
            <w:tcBorders>
              <w:right w:val="single" w:color="000000" w:sz="6" w:space="0"/>
            </w:tcBorders>
            <w:vAlign w:val="center"/>
          </w:tcPr>
          <w:p>
            <w:pPr>
              <w:pStyle w:val="4"/>
              <w:spacing w:before="182" w:line="220" w:lineRule="auto"/>
              <w:ind w:left="11"/>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tcBorders>
            <w:vAlign w:val="center"/>
          </w:tcPr>
          <w:p>
            <w:pPr>
              <w:jc w:val="left"/>
              <w:rPr>
                <w:rFonts w:ascii="Arial"/>
                <w:sz w:val="21"/>
              </w:rPr>
            </w:pPr>
          </w:p>
        </w:tc>
        <w:tc>
          <w:tcPr>
            <w:tcW w:w="2251" w:type="dxa"/>
            <w:vMerge w:val="continue"/>
            <w:tcBorders>
              <w:top w:val="nil"/>
            </w:tcBorders>
            <w:vAlign w:val="center"/>
          </w:tcPr>
          <w:p>
            <w:pPr>
              <w:jc w:val="left"/>
              <w:rPr>
                <w:rFonts w:ascii="Arial"/>
                <w:sz w:val="21"/>
              </w:rPr>
            </w:pPr>
          </w:p>
        </w:tc>
        <w:tc>
          <w:tcPr>
            <w:tcW w:w="7110" w:type="dxa"/>
            <w:tcBorders>
              <w:right w:val="single" w:color="000000" w:sz="6" w:space="0"/>
            </w:tcBorders>
            <w:vAlign w:val="center"/>
          </w:tcPr>
          <w:p>
            <w:pPr>
              <w:pStyle w:val="4"/>
              <w:spacing w:before="66" w:line="229" w:lineRule="auto"/>
              <w:ind w:left="11" w:right="5"/>
              <w:jc w:val="left"/>
            </w:pPr>
            <w:r>
              <w:rPr>
                <w:spacing w:val="6"/>
              </w:rPr>
              <w:t>按期报送各类纳税申报表、代收代缴相关申报信息</w:t>
            </w:r>
            <w:r>
              <w:rPr>
                <w:spacing w:val="-10"/>
              </w:rPr>
              <w:t>等</w:t>
            </w:r>
            <w:r>
              <w:rPr>
                <w:spacing w:val="-70"/>
              </w:rPr>
              <w:t xml:space="preserve"> </w:t>
            </w:r>
            <w:r>
              <w:rPr>
                <w:spacing w:val="-10"/>
              </w:rPr>
              <w:t>，得</w:t>
            </w:r>
            <w:r>
              <w:rPr>
                <w:spacing w:val="-24"/>
              </w:rPr>
              <w:t xml:space="preserve"> </w:t>
            </w:r>
            <w:r>
              <w:rPr>
                <w:spacing w:val="-10"/>
              </w:rPr>
              <w:t>1</w:t>
            </w:r>
            <w:r>
              <w:rPr>
                <w:spacing w:val="-37"/>
              </w:rPr>
              <w:t xml:space="preserve"> </w:t>
            </w:r>
            <w:r>
              <w:rPr>
                <w:spacing w:val="-10"/>
              </w:rPr>
              <w:t>分</w:t>
            </w:r>
          </w:p>
        </w:tc>
        <w:tc>
          <w:tcPr>
            <w:tcW w:w="1391" w:type="dxa"/>
            <w:tcBorders>
              <w:right w:val="single" w:color="000000" w:sz="6" w:space="0"/>
            </w:tcBorders>
            <w:vAlign w:val="center"/>
          </w:tcPr>
          <w:p>
            <w:pPr>
              <w:pStyle w:val="4"/>
              <w:spacing w:before="66" w:line="229" w:lineRule="auto"/>
              <w:ind w:left="11" w:right="5"/>
              <w:jc w:val="left"/>
              <w:rPr>
                <w:spacing w:val="6"/>
              </w:rPr>
            </w:pPr>
          </w:p>
        </w:tc>
        <w:tc>
          <w:tcPr>
            <w:tcW w:w="1404" w:type="dxa"/>
            <w:tcBorders>
              <w:right w:val="single" w:color="000000" w:sz="6" w:space="0"/>
            </w:tcBorders>
            <w:vAlign w:val="center"/>
          </w:tcPr>
          <w:p>
            <w:pPr>
              <w:pStyle w:val="4"/>
              <w:spacing w:before="66" w:line="229" w:lineRule="auto"/>
              <w:ind w:left="11" w:right="5"/>
              <w:jc w:val="left"/>
              <w:rPr>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restart"/>
            <w:tcBorders>
              <w:bottom w:val="nil"/>
            </w:tcBorders>
            <w:vAlign w:val="center"/>
          </w:tcPr>
          <w:p>
            <w:pPr>
              <w:pStyle w:val="4"/>
              <w:spacing w:before="222" w:line="221" w:lineRule="auto"/>
              <w:ind w:left="276"/>
              <w:jc w:val="left"/>
            </w:pPr>
            <w:r>
              <w:rPr>
                <w:spacing w:val="-2"/>
              </w:rPr>
              <w:t>风险防控</w:t>
            </w:r>
          </w:p>
          <w:p>
            <w:pPr>
              <w:pStyle w:val="4"/>
              <w:spacing w:before="17" w:line="221" w:lineRule="auto"/>
              <w:ind w:left="456"/>
              <w:jc w:val="left"/>
            </w:pPr>
            <w:r>
              <w:rPr>
                <w:spacing w:val="-4"/>
              </w:rPr>
              <w:t>制度</w:t>
            </w:r>
          </w:p>
          <w:p>
            <w:pPr>
              <w:pStyle w:val="4"/>
              <w:spacing w:before="17" w:line="221" w:lineRule="auto"/>
              <w:ind w:left="331"/>
              <w:jc w:val="left"/>
            </w:pPr>
            <w:r>
              <w:rPr>
                <w:spacing w:val="-5"/>
              </w:rPr>
              <w:t>（6分）</w:t>
            </w:r>
          </w:p>
        </w:tc>
        <w:tc>
          <w:tcPr>
            <w:tcW w:w="2251" w:type="dxa"/>
            <w:vMerge w:val="restart"/>
            <w:tcBorders>
              <w:bottom w:val="nil"/>
            </w:tcBorders>
            <w:vAlign w:val="center"/>
          </w:tcPr>
          <w:p>
            <w:pPr>
              <w:pStyle w:val="4"/>
              <w:spacing w:before="58" w:line="229" w:lineRule="auto"/>
              <w:ind w:left="5" w:right="4" w:firstLine="2"/>
              <w:jc w:val="left"/>
            </w:pPr>
            <w:r>
              <w:rPr>
                <w:spacing w:val="4"/>
              </w:rPr>
              <w:t>建立信用档案，包括建立信用管理制</w:t>
            </w:r>
            <w:r>
              <w:rPr>
                <w:spacing w:val="-1"/>
              </w:rPr>
              <w:t>度、风险管理制度情况</w:t>
            </w:r>
          </w:p>
        </w:tc>
        <w:tc>
          <w:tcPr>
            <w:tcW w:w="7110" w:type="dxa"/>
            <w:tcBorders>
              <w:right w:val="single" w:color="000000" w:sz="6" w:space="0"/>
            </w:tcBorders>
            <w:vAlign w:val="center"/>
          </w:tcPr>
          <w:p>
            <w:pPr>
              <w:pStyle w:val="4"/>
              <w:spacing w:before="66" w:line="230" w:lineRule="auto"/>
              <w:ind w:left="12" w:right="5" w:hanging="1"/>
              <w:jc w:val="left"/>
            </w:pPr>
            <w:r>
              <w:rPr>
                <w:spacing w:val="-2"/>
              </w:rPr>
              <w:t>建立信用管理制度，并能根据制度严格开展工作，得</w:t>
            </w:r>
            <w:r>
              <w:rPr>
                <w:spacing w:val="-6"/>
              </w:rPr>
              <w:t>3</w:t>
            </w:r>
            <w:r>
              <w:rPr>
                <w:spacing w:val="-34"/>
              </w:rPr>
              <w:t xml:space="preserve"> </w:t>
            </w:r>
            <w:r>
              <w:rPr>
                <w:spacing w:val="-6"/>
              </w:rPr>
              <w:t>分</w:t>
            </w:r>
          </w:p>
        </w:tc>
        <w:tc>
          <w:tcPr>
            <w:tcW w:w="1391" w:type="dxa"/>
            <w:tcBorders>
              <w:right w:val="single" w:color="000000" w:sz="6" w:space="0"/>
            </w:tcBorders>
            <w:vAlign w:val="center"/>
          </w:tcPr>
          <w:p>
            <w:pPr>
              <w:pStyle w:val="4"/>
              <w:spacing w:before="66" w:line="230" w:lineRule="auto"/>
              <w:ind w:left="12" w:right="5" w:hanging="1"/>
              <w:jc w:val="left"/>
              <w:rPr>
                <w:spacing w:val="-2"/>
              </w:rPr>
            </w:pPr>
          </w:p>
        </w:tc>
        <w:tc>
          <w:tcPr>
            <w:tcW w:w="1404" w:type="dxa"/>
            <w:tcBorders>
              <w:right w:val="single" w:color="000000" w:sz="6" w:space="0"/>
            </w:tcBorders>
            <w:vAlign w:val="center"/>
          </w:tcPr>
          <w:p>
            <w:pPr>
              <w:pStyle w:val="4"/>
              <w:spacing w:before="66" w:line="230" w:lineRule="auto"/>
              <w:ind w:left="12" w:right="5" w:hanging="1"/>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tcBorders>
            <w:vAlign w:val="center"/>
          </w:tcPr>
          <w:p>
            <w:pPr>
              <w:jc w:val="left"/>
              <w:rPr>
                <w:rFonts w:ascii="Arial"/>
                <w:sz w:val="21"/>
              </w:rPr>
            </w:pPr>
          </w:p>
        </w:tc>
        <w:tc>
          <w:tcPr>
            <w:tcW w:w="2251" w:type="dxa"/>
            <w:vMerge w:val="continue"/>
            <w:tcBorders>
              <w:top w:val="nil"/>
            </w:tcBorders>
            <w:vAlign w:val="center"/>
          </w:tcPr>
          <w:p>
            <w:pPr>
              <w:jc w:val="left"/>
              <w:rPr>
                <w:rFonts w:ascii="Arial"/>
                <w:sz w:val="21"/>
              </w:rPr>
            </w:pPr>
          </w:p>
        </w:tc>
        <w:tc>
          <w:tcPr>
            <w:tcW w:w="7110" w:type="dxa"/>
            <w:tcBorders>
              <w:right w:val="single" w:color="000000" w:sz="6" w:space="0"/>
            </w:tcBorders>
            <w:vAlign w:val="center"/>
          </w:tcPr>
          <w:p>
            <w:pPr>
              <w:pStyle w:val="4"/>
              <w:spacing w:before="67" w:line="230" w:lineRule="auto"/>
              <w:ind w:left="12" w:right="5" w:hanging="1"/>
              <w:jc w:val="left"/>
            </w:pPr>
            <w:r>
              <w:rPr>
                <w:spacing w:val="-2"/>
              </w:rPr>
              <w:t>建立风险管理制度，并能根据制度严格开展工作，得</w:t>
            </w:r>
            <w:r>
              <w:rPr>
                <w:spacing w:val="-6"/>
              </w:rPr>
              <w:t>3</w:t>
            </w:r>
            <w:r>
              <w:rPr>
                <w:spacing w:val="-34"/>
              </w:rPr>
              <w:t xml:space="preserve"> </w:t>
            </w:r>
            <w:r>
              <w:rPr>
                <w:spacing w:val="-6"/>
              </w:rPr>
              <w:t>分</w:t>
            </w:r>
          </w:p>
        </w:tc>
        <w:tc>
          <w:tcPr>
            <w:tcW w:w="1391" w:type="dxa"/>
            <w:tcBorders>
              <w:right w:val="single" w:color="000000" w:sz="6" w:space="0"/>
            </w:tcBorders>
            <w:vAlign w:val="center"/>
          </w:tcPr>
          <w:p>
            <w:pPr>
              <w:pStyle w:val="4"/>
              <w:spacing w:before="67" w:line="230" w:lineRule="auto"/>
              <w:ind w:left="12" w:right="5" w:hanging="1"/>
              <w:jc w:val="left"/>
              <w:rPr>
                <w:spacing w:val="-2"/>
              </w:rPr>
            </w:pPr>
          </w:p>
        </w:tc>
        <w:tc>
          <w:tcPr>
            <w:tcW w:w="1404" w:type="dxa"/>
            <w:tcBorders>
              <w:right w:val="single" w:color="000000" w:sz="6" w:space="0"/>
            </w:tcBorders>
            <w:vAlign w:val="center"/>
          </w:tcPr>
          <w:p>
            <w:pPr>
              <w:pStyle w:val="4"/>
              <w:spacing w:before="67" w:line="230" w:lineRule="auto"/>
              <w:ind w:left="12" w:right="5" w:hanging="1"/>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7"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restart"/>
            <w:tcBorders>
              <w:bottom w:val="nil"/>
            </w:tcBorders>
            <w:vAlign w:val="center"/>
          </w:tcPr>
          <w:p>
            <w:pPr>
              <w:pStyle w:val="4"/>
              <w:spacing w:before="59" w:line="220" w:lineRule="auto"/>
              <w:ind w:left="275"/>
              <w:jc w:val="left"/>
            </w:pPr>
            <w:r>
              <w:rPr>
                <w:spacing w:val="-2"/>
              </w:rPr>
              <w:t>信息安全</w:t>
            </w:r>
          </w:p>
          <w:p>
            <w:pPr>
              <w:pStyle w:val="4"/>
              <w:spacing w:before="18" w:line="221" w:lineRule="auto"/>
              <w:ind w:left="456"/>
              <w:jc w:val="left"/>
            </w:pPr>
            <w:r>
              <w:rPr>
                <w:spacing w:val="-4"/>
              </w:rPr>
              <w:t>制度</w:t>
            </w:r>
          </w:p>
          <w:p>
            <w:pPr>
              <w:pStyle w:val="4"/>
              <w:spacing w:before="17" w:line="221" w:lineRule="auto"/>
              <w:ind w:left="331"/>
              <w:jc w:val="left"/>
            </w:pPr>
            <w:r>
              <w:rPr>
                <w:spacing w:val="-5"/>
              </w:rPr>
              <w:t>（6分）</w:t>
            </w:r>
          </w:p>
        </w:tc>
        <w:tc>
          <w:tcPr>
            <w:tcW w:w="2251" w:type="dxa"/>
            <w:vMerge w:val="restart"/>
            <w:tcBorders>
              <w:bottom w:val="nil"/>
            </w:tcBorders>
            <w:vAlign w:val="center"/>
          </w:tcPr>
          <w:p>
            <w:pPr>
              <w:pStyle w:val="4"/>
              <w:spacing w:before="59" w:line="229" w:lineRule="auto"/>
              <w:ind w:left="7" w:right="88"/>
              <w:jc w:val="left"/>
            </w:pPr>
            <w:r>
              <w:rPr>
                <w:spacing w:val="-1"/>
              </w:rPr>
              <w:t>建立健全的信息审查管理制度，注重客户和求职者个人信息的保护</w:t>
            </w:r>
          </w:p>
        </w:tc>
        <w:tc>
          <w:tcPr>
            <w:tcW w:w="7110" w:type="dxa"/>
            <w:tcBorders>
              <w:right w:val="single" w:color="000000" w:sz="6" w:space="0"/>
            </w:tcBorders>
            <w:vAlign w:val="center"/>
          </w:tcPr>
          <w:p>
            <w:pPr>
              <w:pStyle w:val="4"/>
              <w:spacing w:before="70" w:line="229" w:lineRule="auto"/>
              <w:ind w:left="9" w:right="5" w:firstLine="2"/>
              <w:jc w:val="left"/>
            </w:pPr>
            <w:r>
              <w:rPr>
                <w:spacing w:val="-2"/>
              </w:rPr>
              <w:t>建立健全的信息发布审查制度，对用人单位所提供材</w:t>
            </w:r>
            <w:r>
              <w:rPr>
                <w:spacing w:val="-1"/>
              </w:rPr>
              <w:t>料的真实性、合法性进行审查，得2分</w:t>
            </w:r>
          </w:p>
        </w:tc>
        <w:tc>
          <w:tcPr>
            <w:tcW w:w="1391" w:type="dxa"/>
            <w:tcBorders>
              <w:right w:val="single" w:color="000000" w:sz="6" w:space="0"/>
            </w:tcBorders>
            <w:vAlign w:val="center"/>
          </w:tcPr>
          <w:p>
            <w:pPr>
              <w:pStyle w:val="4"/>
              <w:spacing w:before="70" w:line="229" w:lineRule="auto"/>
              <w:ind w:left="9" w:right="5" w:firstLine="2"/>
              <w:jc w:val="left"/>
              <w:rPr>
                <w:spacing w:val="-2"/>
              </w:rPr>
            </w:pPr>
          </w:p>
        </w:tc>
        <w:tc>
          <w:tcPr>
            <w:tcW w:w="1404" w:type="dxa"/>
            <w:tcBorders>
              <w:right w:val="single" w:color="000000" w:sz="6" w:space="0"/>
            </w:tcBorders>
            <w:vAlign w:val="center"/>
          </w:tcPr>
          <w:p>
            <w:pPr>
              <w:pStyle w:val="4"/>
              <w:spacing w:before="70" w:line="229" w:lineRule="auto"/>
              <w:ind w:left="9" w:right="5" w:firstLine="2"/>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4"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bottom w:val="nil"/>
            </w:tcBorders>
            <w:vAlign w:val="center"/>
          </w:tcPr>
          <w:p>
            <w:pPr>
              <w:jc w:val="left"/>
              <w:rPr>
                <w:rFonts w:ascii="Arial"/>
                <w:sz w:val="21"/>
              </w:rPr>
            </w:pPr>
          </w:p>
        </w:tc>
        <w:tc>
          <w:tcPr>
            <w:tcW w:w="2251" w:type="dxa"/>
            <w:vMerge w:val="continue"/>
            <w:tcBorders>
              <w:top w:val="nil"/>
              <w:bottom w:val="nil"/>
            </w:tcBorders>
            <w:vAlign w:val="center"/>
          </w:tcPr>
          <w:p>
            <w:pPr>
              <w:jc w:val="left"/>
              <w:rPr>
                <w:rFonts w:ascii="Arial"/>
                <w:sz w:val="21"/>
              </w:rPr>
            </w:pPr>
          </w:p>
        </w:tc>
        <w:tc>
          <w:tcPr>
            <w:tcW w:w="7110" w:type="dxa"/>
            <w:tcBorders>
              <w:right w:val="single" w:color="000000" w:sz="6" w:space="0"/>
            </w:tcBorders>
            <w:vAlign w:val="center"/>
          </w:tcPr>
          <w:p>
            <w:pPr>
              <w:pStyle w:val="4"/>
              <w:spacing w:before="34" w:line="231" w:lineRule="auto"/>
              <w:ind w:left="9" w:right="5" w:firstLine="2"/>
              <w:jc w:val="left"/>
            </w:pPr>
            <w:r>
              <w:rPr>
                <w:spacing w:val="-2"/>
              </w:rPr>
              <w:t>建立客户和求职者信息保护制度和措施，规范信息使</w:t>
            </w:r>
            <w:r>
              <w:rPr>
                <w:spacing w:val="2"/>
              </w:rPr>
              <w:t>用规则，保护客户商业秘密和求职者个人隐私，</w:t>
            </w:r>
            <w:r>
              <w:rPr>
                <w:spacing w:val="1"/>
              </w:rPr>
              <w:t>得2</w:t>
            </w:r>
            <w:r>
              <w:rPr>
                <w:spacing w:val="-2"/>
              </w:rPr>
              <w:t>分；从事网络招聘的服务机构，除满足上述要求，还应建立独立的《隐私政策》文件，规范客户和求职者</w:t>
            </w:r>
            <w:r>
              <w:rPr>
                <w:spacing w:val="-1"/>
              </w:rPr>
              <w:t>信息使用规则，得2分</w:t>
            </w:r>
          </w:p>
        </w:tc>
        <w:tc>
          <w:tcPr>
            <w:tcW w:w="1391" w:type="dxa"/>
            <w:tcBorders>
              <w:right w:val="single" w:color="000000" w:sz="6" w:space="0"/>
            </w:tcBorders>
            <w:vAlign w:val="center"/>
          </w:tcPr>
          <w:p>
            <w:pPr>
              <w:pStyle w:val="4"/>
              <w:spacing w:before="34" w:line="231" w:lineRule="auto"/>
              <w:ind w:left="9" w:right="5" w:firstLine="2"/>
              <w:jc w:val="left"/>
              <w:rPr>
                <w:spacing w:val="-2"/>
              </w:rPr>
            </w:pPr>
          </w:p>
        </w:tc>
        <w:tc>
          <w:tcPr>
            <w:tcW w:w="1404" w:type="dxa"/>
            <w:tcBorders>
              <w:right w:val="single" w:color="000000" w:sz="6" w:space="0"/>
            </w:tcBorders>
            <w:vAlign w:val="center"/>
          </w:tcPr>
          <w:p>
            <w:pPr>
              <w:pStyle w:val="4"/>
              <w:spacing w:before="34" w:line="231" w:lineRule="auto"/>
              <w:ind w:left="9" w:right="5" w:firstLine="2"/>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8"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tcBorders>
            <w:vAlign w:val="center"/>
          </w:tcPr>
          <w:p>
            <w:pPr>
              <w:jc w:val="left"/>
              <w:rPr>
                <w:rFonts w:ascii="Arial"/>
                <w:sz w:val="21"/>
              </w:rPr>
            </w:pPr>
          </w:p>
        </w:tc>
        <w:tc>
          <w:tcPr>
            <w:tcW w:w="2251" w:type="dxa"/>
            <w:vMerge w:val="continue"/>
            <w:tcBorders>
              <w:top w:val="nil"/>
            </w:tcBorders>
            <w:vAlign w:val="center"/>
          </w:tcPr>
          <w:p>
            <w:pPr>
              <w:jc w:val="left"/>
              <w:rPr>
                <w:rFonts w:ascii="Arial"/>
                <w:sz w:val="21"/>
              </w:rPr>
            </w:pPr>
          </w:p>
        </w:tc>
        <w:tc>
          <w:tcPr>
            <w:tcW w:w="7110" w:type="dxa"/>
            <w:tcBorders>
              <w:right w:val="single" w:color="000000" w:sz="6" w:space="0"/>
            </w:tcBorders>
            <w:vAlign w:val="center"/>
          </w:tcPr>
          <w:p>
            <w:pPr>
              <w:pStyle w:val="4"/>
              <w:spacing w:before="36" w:line="232" w:lineRule="auto"/>
              <w:ind w:left="9" w:right="5" w:firstLine="2"/>
              <w:jc w:val="left"/>
            </w:pPr>
            <w:r>
              <w:rPr>
                <w:spacing w:val="-2"/>
              </w:rPr>
              <w:t>建立完善的数据安全管理制度，规范的资料、数据保存渠道，规范数据资料整理、归档，防止资料、数据</w:t>
            </w:r>
            <w:r>
              <w:rPr>
                <w:spacing w:val="2"/>
              </w:rPr>
              <w:t>外泄，得2分；从事网络招聘的服务机构，除满足上</w:t>
            </w:r>
            <w:r>
              <w:rPr>
                <w:spacing w:val="-2"/>
              </w:rPr>
              <w:t>述要求，还应建立对其网络数据的储存、重要数据备份和加密，防止网络数据泄露或者被窃取、篡改的安</w:t>
            </w:r>
            <w:r>
              <w:rPr>
                <w:spacing w:val="-1"/>
              </w:rPr>
              <w:t>全防护措施，得2分</w:t>
            </w:r>
          </w:p>
        </w:tc>
        <w:tc>
          <w:tcPr>
            <w:tcW w:w="1391" w:type="dxa"/>
            <w:tcBorders>
              <w:right w:val="single" w:color="000000" w:sz="6" w:space="0"/>
            </w:tcBorders>
            <w:vAlign w:val="center"/>
          </w:tcPr>
          <w:p>
            <w:pPr>
              <w:pStyle w:val="4"/>
              <w:spacing w:before="36" w:line="232" w:lineRule="auto"/>
              <w:ind w:left="9" w:right="5" w:firstLine="2"/>
              <w:jc w:val="left"/>
              <w:rPr>
                <w:spacing w:val="-2"/>
              </w:rPr>
            </w:pPr>
          </w:p>
        </w:tc>
        <w:tc>
          <w:tcPr>
            <w:tcW w:w="1404" w:type="dxa"/>
            <w:tcBorders>
              <w:right w:val="single" w:color="000000" w:sz="6" w:space="0"/>
            </w:tcBorders>
            <w:vAlign w:val="center"/>
          </w:tcPr>
          <w:p>
            <w:pPr>
              <w:pStyle w:val="4"/>
              <w:spacing w:before="36" w:line="232" w:lineRule="auto"/>
              <w:ind w:left="9" w:right="5" w:firstLine="2"/>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restart"/>
            <w:tcBorders>
              <w:bottom w:val="nil"/>
            </w:tcBorders>
            <w:vAlign w:val="center"/>
          </w:tcPr>
          <w:p>
            <w:pPr>
              <w:pStyle w:val="4"/>
              <w:spacing w:before="59" w:line="239" w:lineRule="auto"/>
              <w:ind w:left="277"/>
              <w:jc w:val="left"/>
            </w:pPr>
            <w:r>
              <w:rPr>
                <w:spacing w:val="-3"/>
              </w:rPr>
              <w:t>投诉举报</w:t>
            </w:r>
          </w:p>
          <w:p>
            <w:pPr>
              <w:pStyle w:val="4"/>
              <w:spacing w:line="219" w:lineRule="auto"/>
              <w:ind w:left="279"/>
              <w:jc w:val="left"/>
            </w:pPr>
            <w:r>
              <w:rPr>
                <w:spacing w:val="-3"/>
              </w:rPr>
              <w:t>处理机制</w:t>
            </w:r>
          </w:p>
          <w:p>
            <w:pPr>
              <w:pStyle w:val="4"/>
              <w:spacing w:before="18" w:line="221" w:lineRule="auto"/>
              <w:ind w:left="331"/>
              <w:jc w:val="left"/>
            </w:pPr>
            <w:r>
              <w:rPr>
                <w:spacing w:val="-5"/>
              </w:rPr>
              <w:t>（6分）</w:t>
            </w:r>
          </w:p>
        </w:tc>
        <w:tc>
          <w:tcPr>
            <w:tcW w:w="2251" w:type="dxa"/>
            <w:vMerge w:val="restart"/>
            <w:tcBorders>
              <w:bottom w:val="nil"/>
            </w:tcBorders>
            <w:vAlign w:val="center"/>
          </w:tcPr>
          <w:p>
            <w:pPr>
              <w:pStyle w:val="4"/>
              <w:spacing w:before="58" w:line="219" w:lineRule="auto"/>
              <w:jc w:val="left"/>
            </w:pPr>
            <w:r>
              <w:rPr>
                <w:spacing w:val="-1"/>
              </w:rPr>
              <w:t>建立健全的投诉举报制度</w:t>
            </w:r>
          </w:p>
        </w:tc>
        <w:tc>
          <w:tcPr>
            <w:tcW w:w="7110" w:type="dxa"/>
            <w:tcBorders>
              <w:right w:val="single" w:color="000000" w:sz="6" w:space="0"/>
            </w:tcBorders>
            <w:vAlign w:val="top"/>
          </w:tcPr>
          <w:p>
            <w:pPr>
              <w:pStyle w:val="4"/>
              <w:spacing w:before="106" w:line="219" w:lineRule="auto"/>
              <w:ind w:left="11"/>
            </w:pPr>
            <w:r>
              <w:rPr>
                <w:spacing w:val="-2"/>
              </w:rPr>
              <w:t>建立健全的举报、投诉处理机制，得</w:t>
            </w:r>
            <w:r>
              <w:rPr>
                <w:spacing w:val="-19"/>
              </w:rPr>
              <w:t xml:space="preserve"> </w:t>
            </w:r>
            <w:r>
              <w:rPr>
                <w:spacing w:val="-2"/>
              </w:rPr>
              <w:t>2</w:t>
            </w:r>
            <w:r>
              <w:rPr>
                <w:spacing w:val="-36"/>
              </w:rPr>
              <w:t xml:space="preserve"> </w:t>
            </w:r>
            <w:r>
              <w:rPr>
                <w:spacing w:val="-2"/>
              </w:rPr>
              <w:t>分</w:t>
            </w:r>
          </w:p>
        </w:tc>
        <w:tc>
          <w:tcPr>
            <w:tcW w:w="1391" w:type="dxa"/>
            <w:tcBorders>
              <w:right w:val="single" w:color="000000" w:sz="6" w:space="0"/>
            </w:tcBorders>
            <w:vAlign w:val="top"/>
          </w:tcPr>
          <w:p>
            <w:pPr>
              <w:pStyle w:val="4"/>
              <w:spacing w:before="106" w:line="219" w:lineRule="auto"/>
              <w:ind w:left="11"/>
              <w:rPr>
                <w:spacing w:val="-2"/>
              </w:rPr>
            </w:pPr>
          </w:p>
        </w:tc>
        <w:tc>
          <w:tcPr>
            <w:tcW w:w="1404" w:type="dxa"/>
            <w:tcBorders>
              <w:right w:val="single" w:color="000000" w:sz="6" w:space="0"/>
            </w:tcBorders>
            <w:vAlign w:val="top"/>
          </w:tcPr>
          <w:p>
            <w:pPr>
              <w:pStyle w:val="4"/>
              <w:spacing w:before="106" w:line="219" w:lineRule="auto"/>
              <w:ind w:left="11"/>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8"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bottom w:val="nil"/>
            </w:tcBorders>
            <w:vAlign w:val="center"/>
          </w:tcPr>
          <w:p>
            <w:pPr>
              <w:jc w:val="left"/>
              <w:rPr>
                <w:rFonts w:ascii="Arial"/>
                <w:sz w:val="21"/>
              </w:rPr>
            </w:pPr>
          </w:p>
        </w:tc>
        <w:tc>
          <w:tcPr>
            <w:tcW w:w="2251" w:type="dxa"/>
            <w:vMerge w:val="continue"/>
            <w:tcBorders>
              <w:top w:val="nil"/>
            </w:tcBorders>
            <w:vAlign w:val="center"/>
          </w:tcPr>
          <w:p>
            <w:pPr>
              <w:jc w:val="left"/>
              <w:rPr>
                <w:rFonts w:ascii="Arial"/>
                <w:sz w:val="21"/>
              </w:rPr>
            </w:pPr>
          </w:p>
        </w:tc>
        <w:tc>
          <w:tcPr>
            <w:tcW w:w="7110" w:type="dxa"/>
            <w:tcBorders>
              <w:right w:val="single" w:color="000000" w:sz="6" w:space="0"/>
            </w:tcBorders>
            <w:vAlign w:val="top"/>
          </w:tcPr>
          <w:p>
            <w:pPr>
              <w:pStyle w:val="4"/>
              <w:spacing w:before="38" w:line="228" w:lineRule="auto"/>
              <w:ind w:left="8" w:right="5" w:firstLine="4"/>
              <w:jc w:val="both"/>
            </w:pPr>
            <w:r>
              <w:rPr>
                <w:spacing w:val="2"/>
              </w:rPr>
              <w:t>设立专门的投诉举报电话或邮箱，得2分；从</w:t>
            </w:r>
            <w:r>
              <w:rPr>
                <w:spacing w:val="1"/>
              </w:rPr>
              <w:t>事网络</w:t>
            </w:r>
            <w:r>
              <w:rPr>
                <w:spacing w:val="-2"/>
              </w:rPr>
              <w:t>招聘的服务机构，除满足上述要求，还应同时在其网站、移动互联网应用程序等首页显著位置公示投诉举</w:t>
            </w:r>
            <w:r>
              <w:rPr>
                <w:spacing w:val="-1"/>
              </w:rPr>
              <w:t>报电话或邮箱，得2分</w:t>
            </w:r>
          </w:p>
        </w:tc>
        <w:tc>
          <w:tcPr>
            <w:tcW w:w="1391" w:type="dxa"/>
            <w:tcBorders>
              <w:right w:val="single" w:color="000000" w:sz="6" w:space="0"/>
            </w:tcBorders>
            <w:vAlign w:val="top"/>
          </w:tcPr>
          <w:p>
            <w:pPr>
              <w:pStyle w:val="4"/>
              <w:spacing w:before="38" w:line="228" w:lineRule="auto"/>
              <w:ind w:left="8" w:right="5" w:firstLine="4"/>
              <w:jc w:val="both"/>
              <w:rPr>
                <w:spacing w:val="2"/>
              </w:rPr>
            </w:pPr>
          </w:p>
        </w:tc>
        <w:tc>
          <w:tcPr>
            <w:tcW w:w="1404" w:type="dxa"/>
            <w:tcBorders>
              <w:right w:val="single" w:color="000000" w:sz="6" w:space="0"/>
            </w:tcBorders>
            <w:vAlign w:val="top"/>
          </w:tcPr>
          <w:p>
            <w:pPr>
              <w:pStyle w:val="4"/>
              <w:spacing w:before="38" w:line="228" w:lineRule="auto"/>
              <w:ind w:left="8" w:right="5" w:firstLine="4"/>
              <w:jc w:val="both"/>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1011" w:type="dxa"/>
            <w:vMerge w:val="continue"/>
            <w:tcBorders>
              <w:top w:val="nil"/>
              <w:left w:val="single" w:color="000000" w:sz="6" w:space="0"/>
              <w:bottom w:val="nil"/>
            </w:tcBorders>
            <w:vAlign w:val="top"/>
          </w:tcPr>
          <w:p>
            <w:pPr>
              <w:rPr>
                <w:rFonts w:ascii="Arial"/>
                <w:sz w:val="21"/>
              </w:rPr>
            </w:pPr>
          </w:p>
        </w:tc>
        <w:tc>
          <w:tcPr>
            <w:tcW w:w="1297" w:type="dxa"/>
            <w:vMerge w:val="continue"/>
            <w:tcBorders>
              <w:top w:val="nil"/>
            </w:tcBorders>
            <w:vAlign w:val="center"/>
          </w:tcPr>
          <w:p>
            <w:pPr>
              <w:jc w:val="left"/>
              <w:rPr>
                <w:rFonts w:ascii="Arial"/>
                <w:sz w:val="21"/>
              </w:rPr>
            </w:pPr>
          </w:p>
        </w:tc>
        <w:tc>
          <w:tcPr>
            <w:tcW w:w="2251" w:type="dxa"/>
            <w:vAlign w:val="center"/>
          </w:tcPr>
          <w:p>
            <w:pPr>
              <w:pStyle w:val="4"/>
              <w:spacing w:before="58" w:line="229" w:lineRule="auto"/>
              <w:ind w:left="5" w:right="88"/>
              <w:jc w:val="left"/>
            </w:pPr>
            <w:r>
              <w:rPr>
                <w:spacing w:val="-1"/>
              </w:rPr>
              <w:t>及时处理相关举报投诉，投诉记录保</w:t>
            </w:r>
            <w:r>
              <w:rPr>
                <w:spacing w:val="-3"/>
              </w:rPr>
              <w:t>存情况</w:t>
            </w:r>
          </w:p>
        </w:tc>
        <w:tc>
          <w:tcPr>
            <w:tcW w:w="7110" w:type="dxa"/>
            <w:tcBorders>
              <w:right w:val="single" w:color="000000" w:sz="6" w:space="0"/>
            </w:tcBorders>
            <w:vAlign w:val="top"/>
          </w:tcPr>
          <w:p>
            <w:pPr>
              <w:pStyle w:val="4"/>
              <w:spacing w:before="35" w:line="232" w:lineRule="auto"/>
              <w:ind w:left="9" w:right="5"/>
              <w:jc w:val="both"/>
            </w:pPr>
            <w:r>
              <w:rPr>
                <w:spacing w:val="-2"/>
              </w:rPr>
              <w:t>及时处理对服务机构的举报、投诉，投诉处理记录完</w:t>
            </w:r>
            <w:r>
              <w:rPr>
                <w:spacing w:val="2"/>
              </w:rPr>
              <w:t>整并保存2年以上；从事网络招聘的服务机构，及时</w:t>
            </w:r>
            <w:r>
              <w:rPr>
                <w:spacing w:val="-2"/>
              </w:rPr>
              <w:t>处理对服务机构的举报、投诉，接到对所发布的用人单位招聘信息不真实、不合法的举报、投诉后，及时核实，采取删除信息、冻结账号等措施，消除、降低影响，相关投诉处理记录完整并保存3年以上，得2分</w:t>
            </w:r>
          </w:p>
        </w:tc>
        <w:tc>
          <w:tcPr>
            <w:tcW w:w="1391" w:type="dxa"/>
            <w:tcBorders>
              <w:right w:val="single" w:color="000000" w:sz="6" w:space="0"/>
            </w:tcBorders>
            <w:vAlign w:val="top"/>
          </w:tcPr>
          <w:p>
            <w:pPr>
              <w:pStyle w:val="4"/>
              <w:spacing w:before="35" w:line="232" w:lineRule="auto"/>
              <w:ind w:left="9" w:right="5"/>
              <w:jc w:val="both"/>
              <w:rPr>
                <w:spacing w:val="-2"/>
              </w:rPr>
            </w:pPr>
          </w:p>
        </w:tc>
        <w:tc>
          <w:tcPr>
            <w:tcW w:w="1404" w:type="dxa"/>
            <w:tcBorders>
              <w:right w:val="single" w:color="000000" w:sz="6" w:space="0"/>
            </w:tcBorders>
            <w:vAlign w:val="top"/>
          </w:tcPr>
          <w:p>
            <w:pPr>
              <w:pStyle w:val="4"/>
              <w:spacing w:before="35" w:line="232" w:lineRule="auto"/>
              <w:ind w:left="9" w:right="5"/>
              <w:jc w:val="both"/>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5" w:hRule="atLeast"/>
        </w:trPr>
        <w:tc>
          <w:tcPr>
            <w:tcW w:w="1011" w:type="dxa"/>
            <w:vMerge w:val="continue"/>
            <w:tcBorders>
              <w:top w:val="nil"/>
              <w:left w:val="single" w:color="000000" w:sz="6" w:space="0"/>
              <w:bottom w:val="single" w:color="000000" w:sz="6" w:space="0"/>
            </w:tcBorders>
            <w:vAlign w:val="top"/>
          </w:tcPr>
          <w:p>
            <w:pPr>
              <w:rPr>
                <w:rFonts w:ascii="Arial"/>
                <w:sz w:val="21"/>
              </w:rPr>
            </w:pPr>
          </w:p>
        </w:tc>
        <w:tc>
          <w:tcPr>
            <w:tcW w:w="1297" w:type="dxa"/>
            <w:tcBorders>
              <w:bottom w:val="single" w:color="000000" w:sz="6" w:space="0"/>
            </w:tcBorders>
            <w:vAlign w:val="top"/>
          </w:tcPr>
          <w:p>
            <w:pPr>
              <w:pStyle w:val="4"/>
              <w:spacing w:before="273" w:line="221" w:lineRule="auto"/>
              <w:ind w:left="95"/>
              <w:jc w:val="left"/>
            </w:pPr>
            <w:r>
              <w:rPr>
                <w:spacing w:val="-2"/>
              </w:rPr>
              <w:t>应急处理制度</w:t>
            </w:r>
          </w:p>
          <w:p>
            <w:pPr>
              <w:pStyle w:val="4"/>
              <w:spacing w:before="17" w:line="221" w:lineRule="auto"/>
              <w:ind w:left="331"/>
              <w:jc w:val="left"/>
            </w:pPr>
            <w:r>
              <w:rPr>
                <w:spacing w:val="-5"/>
              </w:rPr>
              <w:t>（3分）</w:t>
            </w:r>
          </w:p>
        </w:tc>
        <w:tc>
          <w:tcPr>
            <w:tcW w:w="2251" w:type="dxa"/>
            <w:tcBorders>
              <w:bottom w:val="single" w:color="000000" w:sz="6" w:space="0"/>
            </w:tcBorders>
            <w:vAlign w:val="top"/>
          </w:tcPr>
          <w:p>
            <w:pPr>
              <w:pStyle w:val="4"/>
              <w:spacing w:before="273" w:line="230" w:lineRule="auto"/>
              <w:ind w:left="8" w:right="1" w:hanging="1"/>
              <w:jc w:val="left"/>
            </w:pPr>
            <w:r>
              <w:rPr>
                <w:spacing w:val="4"/>
              </w:rPr>
              <w:t>建立健全的应急处理制度，制定应急</w:t>
            </w:r>
            <w:r>
              <w:rPr>
                <w:spacing w:val="-3"/>
              </w:rPr>
              <w:t>处置预案</w:t>
            </w:r>
          </w:p>
        </w:tc>
        <w:tc>
          <w:tcPr>
            <w:tcW w:w="7110" w:type="dxa"/>
            <w:tcBorders>
              <w:bottom w:val="single" w:color="000000" w:sz="6" w:space="0"/>
              <w:right w:val="single" w:color="000000" w:sz="6" w:space="0"/>
            </w:tcBorders>
            <w:vAlign w:val="center"/>
          </w:tcPr>
          <w:p>
            <w:pPr>
              <w:pStyle w:val="4"/>
              <w:spacing w:before="41" w:line="231" w:lineRule="auto"/>
              <w:ind w:left="9" w:right="5" w:firstLine="1"/>
              <w:jc w:val="both"/>
            </w:pPr>
            <w:r>
              <w:rPr>
                <w:spacing w:val="2"/>
              </w:rPr>
              <w:t>有健全的安保、消防、卫生突发事件应急预案，</w:t>
            </w:r>
            <w:r>
              <w:rPr>
                <w:spacing w:val="1"/>
              </w:rPr>
              <w:t>得3</w:t>
            </w:r>
            <w:r>
              <w:rPr>
                <w:spacing w:val="-2"/>
              </w:rPr>
              <w:t>分；从事网络招聘的服务机构，除满足上述要求，还应制定完善的网络安全应急预案，及时处置安全事件</w:t>
            </w:r>
            <w:r>
              <w:rPr>
                <w:spacing w:val="-1"/>
              </w:rPr>
              <w:t>及漏洞风险的，得3分</w:t>
            </w:r>
          </w:p>
        </w:tc>
        <w:tc>
          <w:tcPr>
            <w:tcW w:w="1391" w:type="dxa"/>
            <w:tcBorders>
              <w:bottom w:val="single" w:color="000000" w:sz="6" w:space="0"/>
              <w:right w:val="single" w:color="000000" w:sz="6" w:space="0"/>
            </w:tcBorders>
            <w:vAlign w:val="center"/>
          </w:tcPr>
          <w:p>
            <w:pPr>
              <w:pStyle w:val="4"/>
              <w:spacing w:before="41" w:line="231" w:lineRule="auto"/>
              <w:ind w:left="9" w:right="5" w:firstLine="1"/>
              <w:jc w:val="both"/>
              <w:rPr>
                <w:spacing w:val="2"/>
              </w:rPr>
            </w:pPr>
          </w:p>
        </w:tc>
        <w:tc>
          <w:tcPr>
            <w:tcW w:w="1404" w:type="dxa"/>
            <w:tcBorders>
              <w:bottom w:val="single" w:color="000000" w:sz="6" w:space="0"/>
              <w:right w:val="single" w:color="000000" w:sz="6" w:space="0"/>
            </w:tcBorders>
            <w:vAlign w:val="center"/>
          </w:tcPr>
          <w:p>
            <w:pPr>
              <w:pStyle w:val="4"/>
              <w:spacing w:before="41" w:line="231" w:lineRule="auto"/>
              <w:ind w:left="9" w:right="5" w:firstLine="1"/>
              <w:jc w:val="both"/>
              <w:rPr>
                <w:spacing w:val="2"/>
              </w:rPr>
            </w:pPr>
          </w:p>
        </w:tc>
      </w:tr>
    </w:tbl>
    <w:p>
      <w:pPr>
        <w:rPr>
          <w:rFonts w:ascii="Arial" w:hAnsi="Arial" w:eastAsia="Arial" w:cs="Arial"/>
          <w:sz w:val="21"/>
          <w:szCs w:val="21"/>
        </w:rPr>
        <w:sectPr>
          <w:footerReference r:id="rId4" w:type="default"/>
          <w:pgSz w:w="16839" w:h="11906" w:orient="landscape"/>
          <w:pgMar w:top="1398" w:right="400" w:bottom="1114" w:left="1311" w:header="0" w:footer="1134" w:gutter="0"/>
          <w:cols w:space="720" w:num="1"/>
        </w:sectPr>
      </w:pPr>
    </w:p>
    <w:p>
      <w:pPr>
        <w:spacing w:line="109" w:lineRule="exact"/>
      </w:pPr>
    </w:p>
    <w:tbl>
      <w:tblPr>
        <w:tblStyle w:val="5"/>
        <w:tblW w:w="1396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1"/>
        <w:gridCol w:w="1132"/>
        <w:gridCol w:w="2302"/>
        <w:gridCol w:w="7105"/>
        <w:gridCol w:w="1404"/>
        <w:gridCol w:w="1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0" w:hRule="atLeast"/>
        </w:trPr>
        <w:tc>
          <w:tcPr>
            <w:tcW w:w="1011" w:type="dxa"/>
            <w:tcBorders>
              <w:top w:val="single" w:color="000000" w:sz="6" w:space="0"/>
              <w:left w:val="single" w:color="000000" w:sz="6" w:space="0"/>
              <w:bottom w:val="single" w:color="000000" w:sz="6" w:space="0"/>
            </w:tcBorders>
            <w:vAlign w:val="top"/>
          </w:tcPr>
          <w:p>
            <w:pPr>
              <w:pStyle w:val="4"/>
              <w:spacing w:before="254" w:line="239" w:lineRule="auto"/>
              <w:ind w:left="326"/>
              <w:jc w:val="left"/>
            </w:pPr>
            <w:r>
              <w:rPr>
                <w14:textOutline w14:w="3268" w14:cap="sq" w14:cmpd="sng">
                  <w14:solidFill>
                    <w14:srgbClr w14:val="000000"/>
                  </w14:solidFill>
                  <w14:prstDash w14:val="solid"/>
                  <w14:bevel/>
                </w14:textOutline>
              </w:rPr>
              <w:t>一级</w:t>
            </w:r>
          </w:p>
          <w:p>
            <w:pPr>
              <w:pStyle w:val="4"/>
              <w:spacing w:line="220" w:lineRule="auto"/>
              <w:ind w:left="326"/>
              <w:jc w:val="left"/>
            </w:pPr>
            <w:r>
              <w:rPr>
                <w:spacing w:val="-5"/>
                <w14:textOutline w14:w="3268" w14:cap="sq" w14:cmpd="sng">
                  <w14:solidFill>
                    <w14:srgbClr w14:val="000000"/>
                  </w14:solidFill>
                  <w14:prstDash w14:val="solid"/>
                  <w14:bevel/>
                </w14:textOutline>
              </w:rPr>
              <w:t>指标</w:t>
            </w:r>
          </w:p>
        </w:tc>
        <w:tc>
          <w:tcPr>
            <w:tcW w:w="1132" w:type="dxa"/>
            <w:tcBorders>
              <w:top w:val="single" w:color="000000" w:sz="6" w:space="0"/>
              <w:bottom w:val="single" w:color="000000" w:sz="6" w:space="0"/>
            </w:tcBorders>
            <w:vAlign w:val="top"/>
          </w:tcPr>
          <w:p>
            <w:pPr>
              <w:pStyle w:val="4"/>
              <w:spacing w:before="254" w:line="239" w:lineRule="auto"/>
              <w:ind w:left="386"/>
              <w:jc w:val="left"/>
            </w:pPr>
            <w:r>
              <w:rPr>
                <w:spacing w:val="-5"/>
                <w14:textOutline w14:w="3268" w14:cap="sq" w14:cmpd="sng">
                  <w14:solidFill>
                    <w14:srgbClr w14:val="000000"/>
                  </w14:solidFill>
                  <w14:prstDash w14:val="solid"/>
                  <w14:bevel/>
                </w14:textOutline>
              </w:rPr>
              <w:t>二级</w:t>
            </w:r>
          </w:p>
          <w:p>
            <w:pPr>
              <w:pStyle w:val="4"/>
              <w:spacing w:line="220" w:lineRule="auto"/>
              <w:ind w:left="385"/>
              <w:jc w:val="left"/>
            </w:pPr>
            <w:r>
              <w:rPr>
                <w:spacing w:val="-5"/>
                <w14:textOutline w14:w="3268" w14:cap="sq" w14:cmpd="sng">
                  <w14:solidFill>
                    <w14:srgbClr w14:val="000000"/>
                  </w14:solidFill>
                  <w14:prstDash w14:val="solid"/>
                  <w14:bevel/>
                </w14:textOutline>
              </w:rPr>
              <w:t>指标</w:t>
            </w:r>
          </w:p>
        </w:tc>
        <w:tc>
          <w:tcPr>
            <w:tcW w:w="2302" w:type="dxa"/>
            <w:tcBorders>
              <w:top w:val="single" w:color="000000" w:sz="6" w:space="0"/>
              <w:bottom w:val="single" w:color="000000" w:sz="6" w:space="0"/>
            </w:tcBorders>
            <w:vAlign w:val="center"/>
          </w:tcPr>
          <w:p>
            <w:pPr>
              <w:pStyle w:val="4"/>
              <w:spacing w:before="59" w:line="221" w:lineRule="auto"/>
              <w:jc w:val="center"/>
            </w:pPr>
            <w:r>
              <w:rPr>
                <w:spacing w:val="-2"/>
                <w14:textOutline w14:w="3268" w14:cap="sq" w14:cmpd="sng">
                  <w14:solidFill>
                    <w14:srgbClr w14:val="000000"/>
                  </w14:solidFill>
                  <w14:prstDash w14:val="solid"/>
                  <w14:bevel/>
                </w14:textOutline>
              </w:rPr>
              <w:t>指标描述</w:t>
            </w:r>
          </w:p>
        </w:tc>
        <w:tc>
          <w:tcPr>
            <w:tcW w:w="7105" w:type="dxa"/>
            <w:tcBorders>
              <w:top w:val="single" w:color="000000" w:sz="6" w:space="0"/>
              <w:bottom w:val="single" w:color="000000" w:sz="6" w:space="0"/>
              <w:right w:val="single" w:color="000000" w:sz="6" w:space="0"/>
            </w:tcBorders>
            <w:vAlign w:val="center"/>
          </w:tcPr>
          <w:p>
            <w:pPr>
              <w:pStyle w:val="4"/>
              <w:spacing w:before="59" w:line="221" w:lineRule="auto"/>
              <w:jc w:val="center"/>
            </w:pPr>
            <w:r>
              <w:rPr>
                <w:spacing w:val="-1"/>
                <w14:textOutline w14:w="3268" w14:cap="sq" w14:cmpd="sng">
                  <w14:solidFill>
                    <w14:srgbClr w14:val="000000"/>
                  </w14:solidFill>
                  <w14:prstDash w14:val="solid"/>
                  <w14:bevel/>
                </w14:textOutline>
              </w:rPr>
              <w:t>评分标准</w:t>
            </w:r>
          </w:p>
        </w:tc>
        <w:tc>
          <w:tcPr>
            <w:tcW w:w="1404" w:type="dxa"/>
            <w:tcBorders>
              <w:top w:val="single" w:color="000000" w:sz="6" w:space="0"/>
              <w:bottom w:val="single" w:color="000000" w:sz="6" w:space="0"/>
              <w:right w:val="single" w:color="000000" w:sz="6"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自评得分</w:t>
            </w:r>
          </w:p>
        </w:tc>
        <w:tc>
          <w:tcPr>
            <w:tcW w:w="1009" w:type="dxa"/>
            <w:tcBorders>
              <w:top w:val="single" w:color="000000" w:sz="6" w:space="0"/>
              <w:bottom w:val="single" w:color="000000" w:sz="6" w:space="0"/>
              <w:right w:val="single" w:color="000000" w:sz="6"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8" w:hRule="atLeast"/>
        </w:trPr>
        <w:tc>
          <w:tcPr>
            <w:tcW w:w="1011" w:type="dxa"/>
            <w:vMerge w:val="restart"/>
            <w:tcBorders>
              <w:top w:val="single" w:color="000000" w:sz="6" w:space="0"/>
              <w:left w:val="single" w:color="000000" w:sz="6" w:space="0"/>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4"/>
              <w:spacing w:before="58" w:line="233" w:lineRule="auto"/>
              <w:ind w:right="158"/>
              <w:jc w:val="center"/>
              <w:rPr>
                <w:spacing w:val="-4"/>
              </w:rPr>
            </w:pPr>
            <w:r>
              <w:rPr>
                <w:spacing w:val="-4"/>
              </w:rPr>
              <w:t>诚信</w:t>
            </w:r>
          </w:p>
          <w:p>
            <w:pPr>
              <w:pStyle w:val="4"/>
              <w:spacing w:before="58" w:line="233" w:lineRule="auto"/>
              <w:ind w:right="158"/>
              <w:jc w:val="center"/>
              <w:rPr>
                <w:spacing w:val="-4"/>
              </w:rPr>
            </w:pPr>
            <w:r>
              <w:rPr>
                <w:spacing w:val="-4"/>
              </w:rPr>
              <w:t>状况</w:t>
            </w:r>
          </w:p>
          <w:p>
            <w:pPr>
              <w:pStyle w:val="4"/>
              <w:spacing w:before="58" w:line="233" w:lineRule="auto"/>
              <w:ind w:right="158"/>
              <w:jc w:val="center"/>
            </w:pPr>
            <w:r>
              <w:rPr>
                <w:spacing w:val="-4"/>
              </w:rPr>
              <w:t>（30分）</w:t>
            </w:r>
          </w:p>
        </w:tc>
        <w:tc>
          <w:tcPr>
            <w:tcW w:w="1132" w:type="dxa"/>
            <w:tcBorders>
              <w:top w:val="single" w:color="000000" w:sz="6" w:space="0"/>
            </w:tcBorders>
            <w:vAlign w:val="top"/>
          </w:tcPr>
          <w:p>
            <w:pPr>
              <w:pStyle w:val="4"/>
              <w:spacing w:before="255" w:line="230" w:lineRule="auto"/>
              <w:ind w:left="261" w:right="208" w:hanging="54"/>
            </w:pPr>
            <w:r>
              <w:rPr>
                <w:spacing w:val="-3"/>
              </w:rPr>
              <w:t>纳税情况</w:t>
            </w:r>
            <w:r>
              <w:rPr>
                <w:spacing w:val="2"/>
              </w:rPr>
              <w:t xml:space="preserve"> </w:t>
            </w:r>
            <w:r>
              <w:rPr>
                <w:spacing w:val="-5"/>
              </w:rPr>
              <w:t>（3分）</w:t>
            </w:r>
          </w:p>
        </w:tc>
        <w:tc>
          <w:tcPr>
            <w:tcW w:w="2302" w:type="dxa"/>
            <w:tcBorders>
              <w:top w:val="single" w:color="000000" w:sz="6" w:space="0"/>
            </w:tcBorders>
            <w:vAlign w:val="center"/>
          </w:tcPr>
          <w:p>
            <w:pPr>
              <w:pStyle w:val="4"/>
              <w:spacing w:before="58" w:line="220" w:lineRule="auto"/>
              <w:ind w:left="8"/>
              <w:jc w:val="left"/>
            </w:pPr>
            <w:r>
              <w:rPr>
                <w:spacing w:val="-2"/>
              </w:rPr>
              <w:t>足额纳税情况</w:t>
            </w:r>
          </w:p>
        </w:tc>
        <w:tc>
          <w:tcPr>
            <w:tcW w:w="7105" w:type="dxa"/>
            <w:tcBorders>
              <w:top w:val="single" w:color="000000" w:sz="6" w:space="0"/>
              <w:right w:val="single" w:color="000000" w:sz="6" w:space="0"/>
            </w:tcBorders>
            <w:vAlign w:val="center"/>
          </w:tcPr>
          <w:p>
            <w:pPr>
              <w:pStyle w:val="4"/>
              <w:spacing w:before="21" w:line="233" w:lineRule="auto"/>
              <w:ind w:left="8" w:right="5" w:firstLine="92"/>
              <w:jc w:val="left"/>
            </w:pPr>
            <w:r>
              <w:rPr>
                <w:spacing w:val="-2"/>
              </w:rPr>
              <w:t>a)评价期上一纳税年度末，在税款缴纳期限内足额缴纳</w:t>
            </w:r>
            <w:r>
              <w:rPr>
                <w:spacing w:val="2"/>
              </w:rPr>
              <w:t>税款，或在经批准延期缴纳的税款期限内，足额缴纳税</w:t>
            </w:r>
            <w:r>
              <w:rPr>
                <w:spacing w:val="-2"/>
              </w:rPr>
              <w:t>款，得3分</w:t>
            </w:r>
          </w:p>
          <w:p>
            <w:pPr>
              <w:pStyle w:val="4"/>
              <w:spacing w:before="20" w:line="204" w:lineRule="auto"/>
              <w:ind w:left="97"/>
              <w:jc w:val="left"/>
            </w:pPr>
            <w:r>
              <w:rPr>
                <w:spacing w:val="-1"/>
              </w:rPr>
              <w:t>b）不符合上述情况该项不得分</w:t>
            </w:r>
          </w:p>
        </w:tc>
        <w:tc>
          <w:tcPr>
            <w:tcW w:w="1404" w:type="dxa"/>
            <w:tcBorders>
              <w:top w:val="single" w:color="000000" w:sz="6" w:space="0"/>
              <w:right w:val="single" w:color="000000" w:sz="6" w:space="0"/>
            </w:tcBorders>
            <w:vAlign w:val="center"/>
          </w:tcPr>
          <w:p>
            <w:pPr>
              <w:pStyle w:val="4"/>
              <w:spacing w:before="20" w:line="204" w:lineRule="auto"/>
              <w:ind w:left="97"/>
              <w:jc w:val="left"/>
              <w:rPr>
                <w:spacing w:val="-1"/>
              </w:rPr>
            </w:pPr>
          </w:p>
        </w:tc>
        <w:tc>
          <w:tcPr>
            <w:tcW w:w="1009" w:type="dxa"/>
            <w:tcBorders>
              <w:top w:val="single" w:color="000000" w:sz="6" w:space="0"/>
              <w:right w:val="single" w:color="000000" w:sz="6" w:space="0"/>
            </w:tcBorders>
            <w:vAlign w:val="center"/>
          </w:tcPr>
          <w:p>
            <w:pPr>
              <w:pStyle w:val="4"/>
              <w:spacing w:before="20" w:line="204" w:lineRule="auto"/>
              <w:ind w:left="97"/>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74"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Align w:val="top"/>
          </w:tcPr>
          <w:p>
            <w:pPr>
              <w:spacing w:line="434" w:lineRule="auto"/>
              <w:rPr>
                <w:rFonts w:ascii="Arial"/>
                <w:sz w:val="21"/>
              </w:rPr>
            </w:pPr>
          </w:p>
          <w:p>
            <w:pPr>
              <w:pStyle w:val="4"/>
              <w:spacing w:before="59" w:line="230" w:lineRule="auto"/>
              <w:ind w:left="261" w:right="208" w:hanging="54"/>
            </w:pPr>
            <w:r>
              <w:rPr>
                <w:spacing w:val="-3"/>
              </w:rPr>
              <w:t>用工情况</w:t>
            </w:r>
            <w:r>
              <w:rPr>
                <w:spacing w:val="2"/>
              </w:rPr>
              <w:t xml:space="preserve"> </w:t>
            </w:r>
            <w:r>
              <w:rPr>
                <w:spacing w:val="-5"/>
              </w:rPr>
              <w:t>（6分）</w:t>
            </w:r>
          </w:p>
        </w:tc>
        <w:tc>
          <w:tcPr>
            <w:tcW w:w="2302" w:type="dxa"/>
            <w:vAlign w:val="center"/>
          </w:tcPr>
          <w:p>
            <w:pPr>
              <w:pStyle w:val="4"/>
              <w:spacing w:before="58" w:line="233" w:lineRule="auto"/>
              <w:ind w:left="6" w:right="2" w:firstLine="5"/>
              <w:jc w:val="left"/>
            </w:pPr>
            <w:r>
              <w:rPr>
                <w:spacing w:val="-5"/>
              </w:rPr>
              <w:t>员工签订合同率情况、工资足额按时</w:t>
            </w:r>
            <w:r>
              <w:rPr>
                <w:spacing w:val="7"/>
              </w:rPr>
              <w:t>发放率以及保障员工合法权益的情</w:t>
            </w:r>
            <w:r>
              <w:t>况</w:t>
            </w:r>
          </w:p>
        </w:tc>
        <w:tc>
          <w:tcPr>
            <w:tcW w:w="7105" w:type="dxa"/>
            <w:tcBorders>
              <w:right w:val="single" w:color="000000" w:sz="6" w:space="0"/>
            </w:tcBorders>
            <w:vAlign w:val="center"/>
          </w:tcPr>
          <w:p>
            <w:pPr>
              <w:pStyle w:val="4"/>
              <w:spacing w:before="27" w:line="231" w:lineRule="auto"/>
              <w:ind w:left="12" w:right="5"/>
              <w:jc w:val="left"/>
            </w:pPr>
            <w:r>
              <w:rPr>
                <w:spacing w:val="2"/>
              </w:rPr>
              <w:t>不存在下列情况得6分，存在下列情况在6分基础上相应</w:t>
            </w:r>
            <w:r>
              <w:rPr>
                <w:spacing w:val="-2"/>
              </w:rPr>
              <w:t>扣分，扣完为止：</w:t>
            </w:r>
          </w:p>
          <w:p>
            <w:pPr>
              <w:pStyle w:val="4"/>
              <w:spacing w:before="18" w:line="239" w:lineRule="auto"/>
              <w:ind w:left="10"/>
              <w:jc w:val="left"/>
            </w:pPr>
            <w:r>
              <w:rPr>
                <w:spacing w:val="-1"/>
              </w:rPr>
              <w:t>a）员工劳动合同签订率未达100%，扣2分</w:t>
            </w:r>
          </w:p>
          <w:p>
            <w:pPr>
              <w:pStyle w:val="4"/>
              <w:spacing w:line="220" w:lineRule="auto"/>
              <w:ind w:left="6"/>
              <w:jc w:val="left"/>
            </w:pPr>
            <w:r>
              <w:rPr>
                <w:spacing w:val="-1"/>
              </w:rPr>
              <w:t>b）工资足额按时发放率未达100%，扣2分</w:t>
            </w:r>
          </w:p>
          <w:p>
            <w:pPr>
              <w:pStyle w:val="4"/>
              <w:spacing w:before="17" w:line="222" w:lineRule="auto"/>
              <w:ind w:left="11" w:right="5" w:firstLine="1"/>
              <w:jc w:val="left"/>
            </w:pPr>
            <w:r>
              <w:rPr>
                <w:spacing w:val="-2"/>
              </w:rPr>
              <w:t>c）有其他侵犯员工合法权益的行为的，每存在一项，扣2分，扣完为止</w:t>
            </w:r>
          </w:p>
        </w:tc>
        <w:tc>
          <w:tcPr>
            <w:tcW w:w="1404" w:type="dxa"/>
            <w:tcBorders>
              <w:right w:val="single" w:color="000000" w:sz="6" w:space="0"/>
            </w:tcBorders>
            <w:vAlign w:val="center"/>
          </w:tcPr>
          <w:p>
            <w:pPr>
              <w:pStyle w:val="4"/>
              <w:spacing w:before="17" w:line="222" w:lineRule="auto"/>
              <w:ind w:left="11" w:right="5" w:firstLine="1"/>
              <w:jc w:val="left"/>
              <w:rPr>
                <w:spacing w:val="-2"/>
              </w:rPr>
            </w:pPr>
          </w:p>
        </w:tc>
        <w:tc>
          <w:tcPr>
            <w:tcW w:w="1009" w:type="dxa"/>
            <w:tcBorders>
              <w:right w:val="single" w:color="000000" w:sz="6" w:space="0"/>
            </w:tcBorders>
            <w:vAlign w:val="center"/>
          </w:tcPr>
          <w:p>
            <w:pPr>
              <w:pStyle w:val="4"/>
              <w:spacing w:before="17" w:line="222" w:lineRule="auto"/>
              <w:ind w:left="11" w:right="5" w:firstLine="1"/>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38"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restart"/>
            <w:tcBorders>
              <w:bottom w:val="nil"/>
            </w:tcBorders>
            <w:vAlign w:val="top"/>
          </w:tcPr>
          <w:p>
            <w:pPr>
              <w:spacing w:line="336" w:lineRule="auto"/>
              <w:rPr>
                <w:rFonts w:ascii="Arial"/>
                <w:sz w:val="21"/>
              </w:rPr>
            </w:pPr>
          </w:p>
          <w:p>
            <w:pPr>
              <w:spacing w:line="336" w:lineRule="auto"/>
              <w:rPr>
                <w:rFonts w:ascii="Arial"/>
                <w:sz w:val="21"/>
              </w:rPr>
            </w:pPr>
          </w:p>
          <w:p>
            <w:pPr>
              <w:pStyle w:val="4"/>
              <w:spacing w:before="59" w:line="230" w:lineRule="auto"/>
              <w:ind w:left="261" w:right="208" w:hanging="54"/>
            </w:pPr>
            <w:r>
              <w:rPr>
                <w:spacing w:val="-3"/>
              </w:rPr>
              <w:t>客户权益</w:t>
            </w:r>
            <w:r>
              <w:rPr>
                <w:spacing w:val="2"/>
              </w:rPr>
              <w:t xml:space="preserve"> </w:t>
            </w:r>
            <w:r>
              <w:rPr>
                <w:spacing w:val="-5"/>
              </w:rPr>
              <w:t>（6分）</w:t>
            </w:r>
          </w:p>
        </w:tc>
        <w:tc>
          <w:tcPr>
            <w:tcW w:w="2302" w:type="dxa"/>
            <w:vAlign w:val="center"/>
          </w:tcPr>
          <w:p>
            <w:pPr>
              <w:pStyle w:val="4"/>
              <w:spacing w:before="59" w:line="220" w:lineRule="auto"/>
              <w:ind w:left="4"/>
              <w:jc w:val="left"/>
            </w:pPr>
            <w:r>
              <w:rPr>
                <w:spacing w:val="-1"/>
              </w:rPr>
              <w:t>诚信满意度调查情况</w:t>
            </w:r>
          </w:p>
        </w:tc>
        <w:tc>
          <w:tcPr>
            <w:tcW w:w="7105" w:type="dxa"/>
            <w:tcBorders>
              <w:right w:val="single" w:color="000000" w:sz="6" w:space="0"/>
            </w:tcBorders>
            <w:vAlign w:val="center"/>
          </w:tcPr>
          <w:p>
            <w:pPr>
              <w:pStyle w:val="4"/>
              <w:spacing w:before="29" w:line="233" w:lineRule="auto"/>
              <w:ind w:left="8" w:right="5"/>
              <w:jc w:val="left"/>
            </w:pPr>
            <w:r>
              <w:rPr>
                <w:spacing w:val="-1"/>
              </w:rPr>
              <w:t>截至评价年度1年内，对客户开展诚信满意</w:t>
            </w:r>
            <w:r>
              <w:rPr>
                <w:spacing w:val="-2"/>
              </w:rPr>
              <w:t>度调查；从事</w:t>
            </w:r>
            <w:r>
              <w:rPr>
                <w:spacing w:val="2"/>
              </w:rPr>
              <w:t>网络招聘的服务机构，还应对客户开展网络平台的诚信</w:t>
            </w:r>
            <w:r>
              <w:rPr>
                <w:spacing w:val="-2"/>
              </w:rPr>
              <w:t>满意度调查：</w:t>
            </w:r>
          </w:p>
          <w:p>
            <w:pPr>
              <w:pStyle w:val="4"/>
              <w:spacing w:before="20" w:line="239" w:lineRule="auto"/>
              <w:ind w:left="10"/>
              <w:jc w:val="left"/>
            </w:pPr>
            <w:r>
              <w:rPr>
                <w:spacing w:val="-1"/>
              </w:rPr>
              <w:t>a）满意度达75%以上，得1分</w:t>
            </w:r>
          </w:p>
          <w:p>
            <w:pPr>
              <w:pStyle w:val="4"/>
              <w:spacing w:line="220" w:lineRule="auto"/>
              <w:ind w:left="6"/>
              <w:jc w:val="left"/>
            </w:pPr>
            <w:r>
              <w:rPr>
                <w:spacing w:val="-1"/>
              </w:rPr>
              <w:t>b）满意度达85%以上，得2分</w:t>
            </w:r>
          </w:p>
          <w:p>
            <w:pPr>
              <w:pStyle w:val="4"/>
              <w:spacing w:before="18" w:line="201" w:lineRule="auto"/>
              <w:ind w:left="13"/>
              <w:jc w:val="left"/>
            </w:pPr>
            <w:r>
              <w:rPr>
                <w:spacing w:val="-1"/>
              </w:rPr>
              <w:t>c）满意度达95%以上，得3分</w:t>
            </w:r>
          </w:p>
        </w:tc>
        <w:tc>
          <w:tcPr>
            <w:tcW w:w="1404" w:type="dxa"/>
            <w:tcBorders>
              <w:right w:val="single" w:color="000000" w:sz="6" w:space="0"/>
            </w:tcBorders>
            <w:vAlign w:val="center"/>
          </w:tcPr>
          <w:p>
            <w:pPr>
              <w:pStyle w:val="4"/>
              <w:spacing w:before="18" w:line="201" w:lineRule="auto"/>
              <w:ind w:left="13"/>
              <w:jc w:val="left"/>
              <w:rPr>
                <w:spacing w:val="-1"/>
              </w:rPr>
            </w:pPr>
          </w:p>
        </w:tc>
        <w:tc>
          <w:tcPr>
            <w:tcW w:w="1009" w:type="dxa"/>
            <w:tcBorders>
              <w:right w:val="single" w:color="000000" w:sz="6" w:space="0"/>
            </w:tcBorders>
            <w:vAlign w:val="center"/>
          </w:tcPr>
          <w:p>
            <w:pPr>
              <w:pStyle w:val="4"/>
              <w:spacing w:before="18" w:line="201" w:lineRule="auto"/>
              <w:ind w:left="13"/>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2"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2302" w:type="dxa"/>
            <w:vAlign w:val="center"/>
          </w:tcPr>
          <w:p>
            <w:pPr>
              <w:pStyle w:val="4"/>
              <w:spacing w:before="149" w:line="219" w:lineRule="auto"/>
              <w:ind w:left="7"/>
              <w:jc w:val="left"/>
            </w:pPr>
            <w:r>
              <w:rPr>
                <w:spacing w:val="-2"/>
              </w:rPr>
              <w:t>持续跟进改善机制</w:t>
            </w:r>
          </w:p>
        </w:tc>
        <w:tc>
          <w:tcPr>
            <w:tcW w:w="7105" w:type="dxa"/>
            <w:tcBorders>
              <w:right w:val="single" w:color="000000" w:sz="6" w:space="0"/>
            </w:tcBorders>
            <w:vAlign w:val="center"/>
          </w:tcPr>
          <w:p>
            <w:pPr>
              <w:pStyle w:val="4"/>
              <w:spacing w:before="33" w:line="219" w:lineRule="auto"/>
              <w:ind w:left="9" w:right="5"/>
              <w:jc w:val="left"/>
            </w:pPr>
            <w:r>
              <w:rPr>
                <w:spacing w:val="2"/>
              </w:rPr>
              <w:t>根据满意度调查结果，反馈至相关管理部门，制定改进</w:t>
            </w:r>
            <w:r>
              <w:rPr>
                <w:spacing w:val="-1"/>
              </w:rPr>
              <w:t>方案，持续优化诚信服务水平，得3分</w:t>
            </w:r>
          </w:p>
        </w:tc>
        <w:tc>
          <w:tcPr>
            <w:tcW w:w="1404" w:type="dxa"/>
            <w:tcBorders>
              <w:right w:val="single" w:color="000000" w:sz="6" w:space="0"/>
            </w:tcBorders>
            <w:vAlign w:val="center"/>
          </w:tcPr>
          <w:p>
            <w:pPr>
              <w:pStyle w:val="4"/>
              <w:spacing w:before="33" w:line="219" w:lineRule="auto"/>
              <w:ind w:left="9" w:right="5"/>
              <w:jc w:val="left"/>
              <w:rPr>
                <w:spacing w:val="2"/>
              </w:rPr>
            </w:pPr>
          </w:p>
        </w:tc>
        <w:tc>
          <w:tcPr>
            <w:tcW w:w="1009" w:type="dxa"/>
            <w:tcBorders>
              <w:right w:val="single" w:color="000000" w:sz="6" w:space="0"/>
            </w:tcBorders>
            <w:vAlign w:val="center"/>
          </w:tcPr>
          <w:p>
            <w:pPr>
              <w:pStyle w:val="4"/>
              <w:spacing w:before="33" w:line="219" w:lineRule="auto"/>
              <w:ind w:left="9" w:right="5"/>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9" w:hRule="atLeast"/>
        </w:trPr>
        <w:tc>
          <w:tcPr>
            <w:tcW w:w="1011" w:type="dxa"/>
            <w:vMerge w:val="continue"/>
            <w:tcBorders>
              <w:top w:val="nil"/>
              <w:left w:val="single" w:color="000000" w:sz="6" w:space="0"/>
              <w:bottom w:val="nil"/>
            </w:tcBorders>
            <w:vAlign w:val="top"/>
          </w:tcPr>
          <w:p>
            <w:pPr>
              <w:rPr>
                <w:rFonts w:ascii="Arial"/>
                <w:sz w:val="21"/>
              </w:rPr>
            </w:pPr>
          </w:p>
        </w:tc>
        <w:tc>
          <w:tcPr>
            <w:tcW w:w="1132" w:type="dxa"/>
            <w:vAlign w:val="top"/>
          </w:tcPr>
          <w:p>
            <w:pPr>
              <w:spacing w:line="306" w:lineRule="auto"/>
              <w:rPr>
                <w:rFonts w:ascii="Arial"/>
                <w:sz w:val="21"/>
              </w:rPr>
            </w:pPr>
          </w:p>
          <w:p>
            <w:pPr>
              <w:spacing w:line="307" w:lineRule="auto"/>
              <w:rPr>
                <w:rFonts w:ascii="Arial"/>
                <w:sz w:val="21"/>
              </w:rPr>
            </w:pPr>
          </w:p>
          <w:p>
            <w:pPr>
              <w:pStyle w:val="4"/>
              <w:spacing w:before="58" w:line="230" w:lineRule="auto"/>
              <w:ind w:left="387" w:right="28" w:hanging="360"/>
            </w:pPr>
            <w:r>
              <w:rPr>
                <w:spacing w:val="-2"/>
              </w:rPr>
              <w:t>客户和求职者</w:t>
            </w:r>
            <w:r>
              <w:rPr>
                <w:spacing w:val="2"/>
              </w:rPr>
              <w:t xml:space="preserve"> </w:t>
            </w:r>
            <w:r>
              <w:rPr>
                <w:spacing w:val="-5"/>
              </w:rPr>
              <w:t>投诉</w:t>
            </w:r>
          </w:p>
          <w:p>
            <w:pPr>
              <w:pStyle w:val="4"/>
              <w:spacing w:before="17" w:line="221" w:lineRule="auto"/>
              <w:ind w:left="261"/>
            </w:pPr>
            <w:r>
              <w:rPr>
                <w:spacing w:val="-5"/>
              </w:rPr>
              <w:t>（7分）</w:t>
            </w:r>
          </w:p>
        </w:tc>
        <w:tc>
          <w:tcPr>
            <w:tcW w:w="2302" w:type="dxa"/>
            <w:vAlign w:val="center"/>
          </w:tcPr>
          <w:p>
            <w:pPr>
              <w:pStyle w:val="4"/>
              <w:spacing w:before="58" w:line="220" w:lineRule="auto"/>
              <w:ind w:left="5"/>
              <w:jc w:val="left"/>
            </w:pPr>
            <w:r>
              <w:rPr>
                <w:spacing w:val="-1"/>
              </w:rPr>
              <w:t>有效不诚信投诉记录</w:t>
            </w:r>
          </w:p>
        </w:tc>
        <w:tc>
          <w:tcPr>
            <w:tcW w:w="7105" w:type="dxa"/>
            <w:tcBorders>
              <w:right w:val="single" w:color="000000" w:sz="6" w:space="0"/>
            </w:tcBorders>
            <w:vAlign w:val="center"/>
          </w:tcPr>
          <w:p>
            <w:pPr>
              <w:pStyle w:val="4"/>
              <w:spacing w:before="34" w:line="230" w:lineRule="auto"/>
              <w:ind w:left="12" w:right="5"/>
              <w:jc w:val="left"/>
            </w:pPr>
            <w:r>
              <w:rPr>
                <w:spacing w:val="2"/>
              </w:rPr>
              <w:t>不存在下列情况得7分，存在下列情况在7分基础上相应</w:t>
            </w:r>
            <w:r>
              <w:rPr>
                <w:spacing w:val="-4"/>
              </w:rPr>
              <w:t>扣分：</w:t>
            </w:r>
          </w:p>
          <w:p>
            <w:pPr>
              <w:pStyle w:val="4"/>
              <w:spacing w:before="16" w:line="233" w:lineRule="auto"/>
              <w:ind w:left="8" w:right="5"/>
              <w:jc w:val="left"/>
            </w:pPr>
            <w:r>
              <w:rPr>
                <w:spacing w:val="6"/>
              </w:rPr>
              <w:t>截至评价年度1年内，存在客户和求职者投诉至劳动监</w:t>
            </w:r>
            <w:r>
              <w:rPr>
                <w:spacing w:val="2"/>
              </w:rPr>
              <w:t>察、社保等有关部门，并证实属不诚信事件（就同一问</w:t>
            </w:r>
            <w:r>
              <w:rPr>
                <w:spacing w:val="-1"/>
              </w:rPr>
              <w:t>题多次投诉计为一件</w:t>
            </w:r>
            <w:r>
              <w:t>）：</w:t>
            </w:r>
          </w:p>
          <w:p>
            <w:pPr>
              <w:pStyle w:val="4"/>
              <w:spacing w:before="24" w:line="271" w:lineRule="exact"/>
              <w:ind w:left="11"/>
              <w:jc w:val="left"/>
            </w:pPr>
            <w:r>
              <w:rPr>
                <w:position w:val="4"/>
                <w:sz w:val="20"/>
                <w:szCs w:val="20"/>
              </w:rPr>
              <w:t>a）</w:t>
            </w:r>
            <w:r>
              <w:rPr>
                <w:position w:val="4"/>
              </w:rPr>
              <w:t>在2件及以下的，扣3分</w:t>
            </w:r>
          </w:p>
          <w:p>
            <w:pPr>
              <w:pStyle w:val="4"/>
              <w:spacing w:line="230" w:lineRule="auto"/>
              <w:ind w:left="7"/>
              <w:jc w:val="left"/>
            </w:pPr>
            <w:r>
              <w:rPr>
                <w:spacing w:val="1"/>
                <w:sz w:val="20"/>
                <w:szCs w:val="20"/>
              </w:rPr>
              <w:t>b）</w:t>
            </w:r>
            <w:r>
              <w:rPr>
                <w:spacing w:val="1"/>
              </w:rPr>
              <w:t>3</w:t>
            </w:r>
            <w:r>
              <w:rPr>
                <w:spacing w:val="1"/>
                <w:sz w:val="20"/>
                <w:szCs w:val="20"/>
              </w:rPr>
              <w:t>~</w:t>
            </w:r>
            <w:r>
              <w:rPr>
                <w:spacing w:val="1"/>
              </w:rPr>
              <w:t>5件的，扣5分</w:t>
            </w:r>
          </w:p>
          <w:p>
            <w:pPr>
              <w:pStyle w:val="4"/>
              <w:spacing w:before="24" w:line="209" w:lineRule="auto"/>
              <w:ind w:left="14"/>
              <w:jc w:val="left"/>
            </w:pPr>
            <w:r>
              <w:rPr>
                <w:sz w:val="20"/>
                <w:szCs w:val="20"/>
              </w:rPr>
              <w:t>c）</w:t>
            </w:r>
            <w:r>
              <w:t>6件及以上的，扣7分</w:t>
            </w:r>
          </w:p>
        </w:tc>
        <w:tc>
          <w:tcPr>
            <w:tcW w:w="1404" w:type="dxa"/>
            <w:tcBorders>
              <w:right w:val="single" w:color="000000" w:sz="6" w:space="0"/>
            </w:tcBorders>
            <w:vAlign w:val="center"/>
          </w:tcPr>
          <w:p>
            <w:pPr>
              <w:pStyle w:val="4"/>
              <w:spacing w:before="24" w:line="209" w:lineRule="auto"/>
              <w:ind w:left="14"/>
              <w:jc w:val="left"/>
              <w:rPr>
                <w:sz w:val="20"/>
                <w:szCs w:val="20"/>
              </w:rPr>
            </w:pPr>
          </w:p>
        </w:tc>
        <w:tc>
          <w:tcPr>
            <w:tcW w:w="1009" w:type="dxa"/>
            <w:tcBorders>
              <w:right w:val="single" w:color="000000" w:sz="6" w:space="0"/>
            </w:tcBorders>
            <w:vAlign w:val="center"/>
          </w:tcPr>
          <w:p>
            <w:pPr>
              <w:pStyle w:val="4"/>
              <w:spacing w:before="24" w:line="209" w:lineRule="auto"/>
              <w:ind w:left="14"/>
              <w:jc w:val="left"/>
              <w:rPr>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58" w:hRule="atLeast"/>
        </w:trPr>
        <w:tc>
          <w:tcPr>
            <w:tcW w:w="1011" w:type="dxa"/>
            <w:vMerge w:val="continue"/>
            <w:tcBorders>
              <w:top w:val="nil"/>
              <w:left w:val="single" w:color="000000" w:sz="6" w:space="0"/>
            </w:tcBorders>
            <w:vAlign w:val="top"/>
          </w:tcPr>
          <w:p>
            <w:pPr>
              <w:rPr>
                <w:rFonts w:ascii="Arial"/>
                <w:sz w:val="21"/>
              </w:rPr>
            </w:pPr>
          </w:p>
        </w:tc>
        <w:tc>
          <w:tcPr>
            <w:tcW w:w="1132" w:type="dxa"/>
            <w:vAlign w:val="center"/>
          </w:tcPr>
          <w:p>
            <w:pPr>
              <w:pStyle w:val="4"/>
              <w:spacing w:before="59" w:line="230" w:lineRule="auto"/>
              <w:ind w:left="260" w:right="208" w:hanging="54"/>
              <w:jc w:val="left"/>
            </w:pPr>
            <w:r>
              <w:rPr>
                <w:spacing w:val="-2"/>
              </w:rPr>
              <w:t>监督检查</w:t>
            </w:r>
            <w:r>
              <w:t xml:space="preserve"> </w:t>
            </w:r>
            <w:r>
              <w:rPr>
                <w:spacing w:val="-5"/>
              </w:rPr>
              <w:t>（8分）</w:t>
            </w:r>
          </w:p>
        </w:tc>
        <w:tc>
          <w:tcPr>
            <w:tcW w:w="2302" w:type="dxa"/>
            <w:vAlign w:val="center"/>
          </w:tcPr>
          <w:p>
            <w:pPr>
              <w:pStyle w:val="4"/>
              <w:spacing w:before="59" w:line="230" w:lineRule="auto"/>
              <w:ind w:left="5" w:right="2" w:hanging="1"/>
              <w:jc w:val="left"/>
            </w:pPr>
            <w:r>
              <w:rPr>
                <w:spacing w:val="-4"/>
              </w:rPr>
              <w:t>接受执法部门监督检查，遵守相关法</w:t>
            </w:r>
            <w:r>
              <w:rPr>
                <w:spacing w:val="-3"/>
              </w:rPr>
              <w:t>规情况</w:t>
            </w:r>
          </w:p>
        </w:tc>
        <w:tc>
          <w:tcPr>
            <w:tcW w:w="7105" w:type="dxa"/>
            <w:tcBorders>
              <w:right w:val="single" w:color="000000" w:sz="6" w:space="0"/>
            </w:tcBorders>
            <w:vAlign w:val="top"/>
          </w:tcPr>
          <w:p>
            <w:pPr>
              <w:pStyle w:val="4"/>
              <w:spacing w:before="34" w:line="231" w:lineRule="auto"/>
              <w:ind w:left="12" w:right="5"/>
            </w:pPr>
            <w:r>
              <w:rPr>
                <w:spacing w:val="2"/>
              </w:rPr>
              <w:t>不存在下列情况得8分，存在下列情况在8分基础上相应</w:t>
            </w:r>
            <w:r>
              <w:rPr>
                <w:spacing w:val="-2"/>
              </w:rPr>
              <w:t>扣分，扣完为止：</w:t>
            </w:r>
          </w:p>
          <w:p>
            <w:pPr>
              <w:pStyle w:val="4"/>
              <w:spacing w:before="18" w:line="229" w:lineRule="auto"/>
              <w:ind w:left="9" w:right="5"/>
            </w:pPr>
            <w:r>
              <w:rPr>
                <w:spacing w:val="-2"/>
              </w:rPr>
              <w:t>a）拒不配合接受执法部门检查，不提供查阅的资料或提</w:t>
            </w:r>
            <w:r>
              <w:rPr>
                <w:spacing w:val="-1"/>
              </w:rPr>
              <w:t>供虚假资料，扣8分</w:t>
            </w:r>
          </w:p>
          <w:p>
            <w:pPr>
              <w:pStyle w:val="4"/>
              <w:spacing w:before="18" w:line="231" w:lineRule="auto"/>
              <w:ind w:left="11" w:right="5" w:hanging="5"/>
            </w:pPr>
            <w:r>
              <w:rPr>
                <w:spacing w:val="-1"/>
              </w:rPr>
              <w:t>b）接受检查，但不配合检查人员的询问或态度较</w:t>
            </w:r>
            <w:r>
              <w:rPr>
                <w:spacing w:val="-2"/>
              </w:rPr>
              <w:t>差，扣</w:t>
            </w:r>
            <w:r>
              <w:rPr>
                <w:spacing w:val="-5"/>
              </w:rPr>
              <w:t>2分</w:t>
            </w:r>
          </w:p>
          <w:p>
            <w:pPr>
              <w:pStyle w:val="4"/>
              <w:spacing w:before="16" w:line="218" w:lineRule="auto"/>
              <w:ind w:left="12"/>
            </w:pPr>
            <w:r>
              <w:rPr>
                <w:spacing w:val="-5"/>
              </w:rPr>
              <w:t>c）与管理服务规范不符行为被责令整改的，每次扣2分，</w:t>
            </w:r>
            <w:r>
              <w:rPr>
                <w:spacing w:val="-4"/>
              </w:rPr>
              <w:t>扣完为止</w:t>
            </w:r>
          </w:p>
        </w:tc>
        <w:tc>
          <w:tcPr>
            <w:tcW w:w="1404" w:type="dxa"/>
            <w:tcBorders>
              <w:right w:val="single" w:color="000000" w:sz="6" w:space="0"/>
            </w:tcBorders>
            <w:vAlign w:val="top"/>
          </w:tcPr>
          <w:p>
            <w:pPr>
              <w:pStyle w:val="4"/>
              <w:spacing w:before="16" w:line="218" w:lineRule="auto"/>
              <w:ind w:left="12"/>
              <w:rPr>
                <w:spacing w:val="-5"/>
              </w:rPr>
            </w:pPr>
          </w:p>
        </w:tc>
        <w:tc>
          <w:tcPr>
            <w:tcW w:w="1009" w:type="dxa"/>
            <w:tcBorders>
              <w:right w:val="single" w:color="000000" w:sz="6" w:space="0"/>
            </w:tcBorders>
            <w:vAlign w:val="top"/>
          </w:tcPr>
          <w:p>
            <w:pPr>
              <w:pStyle w:val="4"/>
              <w:spacing w:before="16" w:line="218" w:lineRule="auto"/>
              <w:ind w:left="12"/>
              <w:rPr>
                <w:spacing w:val="-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011" w:type="dxa"/>
            <w:tcBorders>
              <w:left w:val="single" w:color="000000" w:sz="6" w:space="0"/>
              <w:bottom w:val="single" w:color="auto" w:sz="4" w:space="0"/>
            </w:tcBorders>
            <w:vAlign w:val="center"/>
          </w:tcPr>
          <w:p>
            <w:pPr>
              <w:pStyle w:val="4"/>
              <w:spacing w:before="254" w:line="239" w:lineRule="auto"/>
              <w:ind w:left="326"/>
              <w:jc w:val="left"/>
            </w:pPr>
            <w:r>
              <w:rPr>
                <w14:textOutline w14:w="3268" w14:cap="sq" w14:cmpd="sng">
                  <w14:solidFill>
                    <w14:srgbClr w14:val="000000"/>
                  </w14:solidFill>
                  <w14:prstDash w14:val="solid"/>
                  <w14:bevel/>
                </w14:textOutline>
              </w:rPr>
              <w:t>一级</w:t>
            </w:r>
          </w:p>
          <w:p>
            <w:pPr>
              <w:pStyle w:val="4"/>
              <w:spacing w:line="220" w:lineRule="auto"/>
              <w:ind w:left="326" w:leftChars="0"/>
              <w:jc w:val="left"/>
              <w:rPr>
                <w:rFonts w:ascii="宋体" w:hAnsi="宋体" w:eastAsia="宋体" w:cs="宋体"/>
                <w:snapToGrid w:val="0"/>
                <w:color w:val="000000"/>
                <w:kern w:val="0"/>
                <w:sz w:val="18"/>
                <w:szCs w:val="18"/>
                <w:lang w:val="en-US" w:eastAsia="en-US" w:bidi="ar-SA"/>
              </w:rPr>
            </w:pPr>
            <w:r>
              <w:rPr>
                <w:spacing w:val="-5"/>
                <w14:textOutline w14:w="3268" w14:cap="sq" w14:cmpd="sng">
                  <w14:solidFill>
                    <w14:srgbClr w14:val="000000"/>
                  </w14:solidFill>
                  <w14:prstDash w14:val="solid"/>
                  <w14:bevel/>
                </w14:textOutline>
              </w:rPr>
              <w:t>指标</w:t>
            </w:r>
          </w:p>
        </w:tc>
        <w:tc>
          <w:tcPr>
            <w:tcW w:w="1132" w:type="dxa"/>
            <w:tcBorders>
              <w:bottom w:val="single" w:color="auto" w:sz="4" w:space="0"/>
            </w:tcBorders>
            <w:vAlign w:val="center"/>
          </w:tcPr>
          <w:p>
            <w:pPr>
              <w:pStyle w:val="4"/>
              <w:spacing w:before="254" w:line="239" w:lineRule="auto"/>
              <w:ind w:left="386"/>
              <w:jc w:val="left"/>
            </w:pPr>
            <w:r>
              <w:rPr>
                <w:spacing w:val="-5"/>
                <w14:textOutline w14:w="3268" w14:cap="sq" w14:cmpd="sng">
                  <w14:solidFill>
                    <w14:srgbClr w14:val="000000"/>
                  </w14:solidFill>
                  <w14:prstDash w14:val="solid"/>
                  <w14:bevel/>
                </w14:textOutline>
              </w:rPr>
              <w:t>二级</w:t>
            </w:r>
          </w:p>
          <w:p>
            <w:pPr>
              <w:pStyle w:val="4"/>
              <w:spacing w:line="220" w:lineRule="auto"/>
              <w:ind w:left="385" w:leftChars="0"/>
              <w:jc w:val="left"/>
              <w:rPr>
                <w:rFonts w:ascii="宋体" w:hAnsi="宋体" w:eastAsia="宋体" w:cs="宋体"/>
                <w:snapToGrid w:val="0"/>
                <w:color w:val="000000"/>
                <w:kern w:val="0"/>
                <w:sz w:val="18"/>
                <w:szCs w:val="18"/>
                <w:lang w:val="en-US" w:eastAsia="en-US" w:bidi="ar-SA"/>
              </w:rPr>
            </w:pPr>
            <w:r>
              <w:rPr>
                <w:spacing w:val="-5"/>
                <w14:textOutline w14:w="3268" w14:cap="sq" w14:cmpd="sng">
                  <w14:solidFill>
                    <w14:srgbClr w14:val="000000"/>
                  </w14:solidFill>
                  <w14:prstDash w14:val="solid"/>
                  <w14:bevel/>
                </w14:textOutline>
              </w:rPr>
              <w:t>指标</w:t>
            </w:r>
          </w:p>
        </w:tc>
        <w:tc>
          <w:tcPr>
            <w:tcW w:w="2302" w:type="dxa"/>
            <w:tcBorders>
              <w:bottom w:val="single" w:color="auto" w:sz="4" w:space="0"/>
            </w:tcBorders>
            <w:vAlign w:val="center"/>
          </w:tcPr>
          <w:p>
            <w:pPr>
              <w:pStyle w:val="4"/>
              <w:spacing w:before="59" w:line="221" w:lineRule="auto"/>
              <w:ind w:left="1058" w:leftChars="0"/>
              <w:jc w:val="left"/>
              <w:rPr>
                <w:rFonts w:ascii="宋体" w:hAnsi="宋体" w:eastAsia="宋体" w:cs="宋体"/>
                <w:snapToGrid w:val="0"/>
                <w:color w:val="000000"/>
                <w:kern w:val="0"/>
                <w:sz w:val="18"/>
                <w:szCs w:val="18"/>
                <w:lang w:val="en-US" w:eastAsia="en-US" w:bidi="ar-SA"/>
              </w:rPr>
            </w:pPr>
            <w:r>
              <w:rPr>
                <w:spacing w:val="-2"/>
                <w14:textOutline w14:w="3268" w14:cap="sq" w14:cmpd="sng">
                  <w14:solidFill>
                    <w14:srgbClr w14:val="000000"/>
                  </w14:solidFill>
                  <w14:prstDash w14:val="solid"/>
                  <w14:bevel/>
                </w14:textOutline>
              </w:rPr>
              <w:t>指标描述</w:t>
            </w:r>
          </w:p>
        </w:tc>
        <w:tc>
          <w:tcPr>
            <w:tcW w:w="7105" w:type="dxa"/>
            <w:tcBorders>
              <w:right w:val="single" w:color="000000" w:sz="6" w:space="0"/>
            </w:tcBorders>
            <w:vAlign w:val="center"/>
          </w:tcPr>
          <w:p>
            <w:pPr>
              <w:pStyle w:val="4"/>
              <w:spacing w:before="59" w:line="221" w:lineRule="auto"/>
              <w:ind w:left="1842" w:leftChars="0"/>
              <w:jc w:val="left"/>
              <w:rPr>
                <w:rFonts w:ascii="宋体" w:hAnsi="宋体" w:eastAsia="宋体" w:cs="宋体"/>
                <w:snapToGrid w:val="0"/>
                <w:color w:val="000000"/>
                <w:kern w:val="0"/>
                <w:sz w:val="18"/>
                <w:szCs w:val="18"/>
                <w:lang w:val="en-US" w:eastAsia="en-US" w:bidi="ar-SA"/>
              </w:rPr>
            </w:pPr>
            <w:r>
              <w:rPr>
                <w:spacing w:val="-1"/>
                <w14:textOutline w14:w="3268" w14:cap="sq" w14:cmpd="sng">
                  <w14:solidFill>
                    <w14:srgbClr w14:val="000000"/>
                  </w14:solidFill>
                  <w14:prstDash w14:val="solid"/>
                  <w14:bevel/>
                </w14:textOutline>
              </w:rPr>
              <w:t>评分标准</w:t>
            </w:r>
          </w:p>
        </w:tc>
        <w:tc>
          <w:tcPr>
            <w:tcW w:w="1404" w:type="dxa"/>
            <w:tcBorders>
              <w:right w:val="single" w:color="000000" w:sz="6"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自评得分</w:t>
            </w:r>
          </w:p>
        </w:tc>
        <w:tc>
          <w:tcPr>
            <w:tcW w:w="1009" w:type="dxa"/>
            <w:tcBorders>
              <w:right w:val="single" w:color="000000" w:sz="6" w:space="0"/>
            </w:tcBorders>
            <w:textDirection w:val="lrTb"/>
            <w:vAlign w:val="top"/>
          </w:tcPr>
          <w:p>
            <w:pPr>
              <w:pStyle w:val="4"/>
              <w:spacing w:before="263" w:line="221" w:lineRule="auto"/>
              <w:jc w:val="center"/>
              <w:rPr>
                <w:spacing w:val="-1"/>
                <w14:textOutline w14:w="3268" w14:cap="sq" w14:cmpd="sng">
                  <w14:solidFill>
                    <w14:srgbClr w14:val="000000"/>
                  </w14:solidFill>
                  <w14:prstDash w14:val="solid"/>
                  <w14:bevel/>
                </w14:textOutline>
              </w:rPr>
            </w:pPr>
            <w:r>
              <w:rPr>
                <w:rFonts w:hint="eastAsia"/>
                <w:spacing w:val="-1"/>
                <w:lang w:eastAsia="zh-CN"/>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011" w:type="dxa"/>
            <w:vMerge w:val="restart"/>
            <w:tcBorders>
              <w:top w:val="single" w:color="auto" w:sz="4" w:space="0"/>
              <w:left w:val="single" w:color="auto" w:sz="4" w:space="0"/>
              <w:bottom w:val="nil"/>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4"/>
              <w:spacing w:before="58" w:line="230" w:lineRule="auto"/>
              <w:ind w:left="155" w:right="141" w:hanging="8"/>
            </w:pPr>
            <w:r>
              <w:rPr>
                <w:spacing w:val="-3"/>
              </w:rPr>
              <w:t>经营条件</w:t>
            </w:r>
            <w:r>
              <w:rPr>
                <w:spacing w:val="-4"/>
              </w:rPr>
              <w:t>（15分）</w:t>
            </w:r>
          </w:p>
        </w:tc>
        <w:tc>
          <w:tcPr>
            <w:tcW w:w="1132" w:type="dxa"/>
            <w:vMerge w:val="restart"/>
            <w:tcBorders>
              <w:top w:val="single" w:color="auto" w:sz="4" w:space="0"/>
              <w:bottom w:val="nil"/>
            </w:tcBorders>
            <w:vAlign w:val="top"/>
          </w:tcPr>
          <w:p>
            <w:pPr>
              <w:pStyle w:val="4"/>
              <w:spacing w:before="273" w:line="230" w:lineRule="auto"/>
              <w:ind w:left="261" w:right="208" w:hanging="55"/>
            </w:pPr>
            <w:r>
              <w:rPr>
                <w:spacing w:val="-2"/>
              </w:rPr>
              <w:t>服务设施</w:t>
            </w:r>
            <w:r>
              <w:t xml:space="preserve"> </w:t>
            </w:r>
            <w:r>
              <w:rPr>
                <w:spacing w:val="-5"/>
              </w:rPr>
              <w:t>（5分）</w:t>
            </w:r>
          </w:p>
        </w:tc>
        <w:tc>
          <w:tcPr>
            <w:tcW w:w="2302" w:type="dxa"/>
            <w:vMerge w:val="restart"/>
            <w:tcBorders>
              <w:top w:val="single" w:color="auto" w:sz="4" w:space="0"/>
              <w:bottom w:val="nil"/>
              <w:right w:val="single" w:color="auto" w:sz="4" w:space="0"/>
            </w:tcBorders>
            <w:vAlign w:val="top"/>
          </w:tcPr>
          <w:p>
            <w:pPr>
              <w:pStyle w:val="4"/>
              <w:spacing w:before="274" w:line="229" w:lineRule="auto"/>
              <w:ind w:left="6" w:right="2" w:hanging="1"/>
            </w:pPr>
            <w:r>
              <w:rPr>
                <w:spacing w:val="-4"/>
              </w:rPr>
              <w:t>拥有与开展业务相适应的场所，办公</w:t>
            </w:r>
            <w:r>
              <w:rPr>
                <w:spacing w:val="-1"/>
              </w:rPr>
              <w:t>条件和配套设施齐备，人性化程度</w:t>
            </w:r>
          </w:p>
        </w:tc>
        <w:tc>
          <w:tcPr>
            <w:tcW w:w="7105" w:type="dxa"/>
            <w:tcBorders>
              <w:left w:val="single" w:color="auto" w:sz="4" w:space="0"/>
              <w:right w:val="single" w:color="000000" w:sz="6" w:space="0"/>
            </w:tcBorders>
            <w:vAlign w:val="center"/>
          </w:tcPr>
          <w:p>
            <w:pPr>
              <w:pStyle w:val="4"/>
              <w:spacing w:before="37" w:line="217" w:lineRule="auto"/>
              <w:ind w:left="10" w:firstLine="2"/>
              <w:jc w:val="left"/>
            </w:pPr>
            <w:r>
              <w:rPr>
                <w:spacing w:val="-5"/>
              </w:rPr>
              <w:t>功能分区合理，办公条件和配套设施充分满足业务需求，</w:t>
            </w:r>
            <w:r>
              <w:rPr>
                <w:spacing w:val="-4"/>
              </w:rPr>
              <w:t>得3分</w:t>
            </w:r>
          </w:p>
        </w:tc>
        <w:tc>
          <w:tcPr>
            <w:tcW w:w="1404" w:type="dxa"/>
            <w:tcBorders>
              <w:left w:val="single" w:color="auto" w:sz="4" w:space="0"/>
              <w:right w:val="single" w:color="000000" w:sz="6" w:space="0"/>
            </w:tcBorders>
            <w:vAlign w:val="center"/>
          </w:tcPr>
          <w:p>
            <w:pPr>
              <w:pStyle w:val="4"/>
              <w:spacing w:before="37" w:line="217" w:lineRule="auto"/>
              <w:ind w:left="10" w:firstLine="2"/>
              <w:jc w:val="left"/>
              <w:rPr>
                <w:spacing w:val="-5"/>
              </w:rPr>
            </w:pPr>
          </w:p>
        </w:tc>
        <w:tc>
          <w:tcPr>
            <w:tcW w:w="1009" w:type="dxa"/>
            <w:tcBorders>
              <w:left w:val="single" w:color="auto" w:sz="4" w:space="0"/>
              <w:right w:val="single" w:color="000000" w:sz="6" w:space="0"/>
            </w:tcBorders>
            <w:vAlign w:val="center"/>
          </w:tcPr>
          <w:p>
            <w:pPr>
              <w:pStyle w:val="4"/>
              <w:spacing w:before="37" w:line="217" w:lineRule="auto"/>
              <w:ind w:left="10" w:firstLine="2"/>
              <w:jc w:val="left"/>
              <w:rPr>
                <w:spacing w:val="-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8" w:hRule="atLeast"/>
        </w:trPr>
        <w:tc>
          <w:tcPr>
            <w:tcW w:w="1011" w:type="dxa"/>
            <w:vMerge w:val="continue"/>
            <w:tcBorders>
              <w:top w:val="nil"/>
              <w:left w:val="single" w:color="auto" w:sz="4" w:space="0"/>
              <w:bottom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2302" w:type="dxa"/>
            <w:vMerge w:val="continue"/>
            <w:tcBorders>
              <w:top w:val="nil"/>
              <w:right w:val="single" w:color="auto" w:sz="4" w:space="0"/>
            </w:tcBorders>
            <w:vAlign w:val="top"/>
          </w:tcPr>
          <w:p>
            <w:pPr>
              <w:rPr>
                <w:rFonts w:ascii="Arial"/>
                <w:sz w:val="21"/>
              </w:rPr>
            </w:pPr>
          </w:p>
        </w:tc>
        <w:tc>
          <w:tcPr>
            <w:tcW w:w="7105" w:type="dxa"/>
            <w:tcBorders>
              <w:left w:val="single" w:color="auto" w:sz="4" w:space="0"/>
              <w:right w:val="single" w:color="000000" w:sz="6" w:space="0"/>
            </w:tcBorders>
            <w:vAlign w:val="center"/>
          </w:tcPr>
          <w:p>
            <w:pPr>
              <w:pStyle w:val="4"/>
              <w:spacing w:before="152" w:line="220" w:lineRule="auto"/>
              <w:ind w:left="12"/>
              <w:jc w:val="left"/>
            </w:pPr>
            <w:r>
              <w:rPr>
                <w:spacing w:val="-1"/>
              </w:rPr>
              <w:t>设有无障碍设施，并确保设施设备安全，得2分</w:t>
            </w:r>
          </w:p>
        </w:tc>
        <w:tc>
          <w:tcPr>
            <w:tcW w:w="1404" w:type="dxa"/>
            <w:tcBorders>
              <w:left w:val="single" w:color="auto" w:sz="4" w:space="0"/>
              <w:right w:val="single" w:color="000000" w:sz="6" w:space="0"/>
            </w:tcBorders>
            <w:vAlign w:val="center"/>
          </w:tcPr>
          <w:p>
            <w:pPr>
              <w:pStyle w:val="4"/>
              <w:spacing w:before="152" w:line="220" w:lineRule="auto"/>
              <w:ind w:left="12"/>
              <w:jc w:val="left"/>
              <w:rPr>
                <w:spacing w:val="-1"/>
              </w:rPr>
            </w:pPr>
          </w:p>
        </w:tc>
        <w:tc>
          <w:tcPr>
            <w:tcW w:w="1009" w:type="dxa"/>
            <w:tcBorders>
              <w:left w:val="single" w:color="auto" w:sz="4" w:space="0"/>
              <w:right w:val="single" w:color="000000" w:sz="6" w:space="0"/>
            </w:tcBorders>
            <w:vAlign w:val="center"/>
          </w:tcPr>
          <w:p>
            <w:pPr>
              <w:pStyle w:val="4"/>
              <w:spacing w:before="152" w:line="220" w:lineRule="auto"/>
              <w:ind w:left="12"/>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7" w:hRule="atLeast"/>
        </w:trPr>
        <w:tc>
          <w:tcPr>
            <w:tcW w:w="1011" w:type="dxa"/>
            <w:vMerge w:val="continue"/>
            <w:tcBorders>
              <w:top w:val="nil"/>
              <w:left w:val="single" w:color="auto" w:sz="4" w:space="0"/>
              <w:bottom w:val="nil"/>
            </w:tcBorders>
            <w:vAlign w:val="top"/>
          </w:tcPr>
          <w:p>
            <w:pPr>
              <w:rPr>
                <w:rFonts w:ascii="Arial"/>
                <w:sz w:val="21"/>
              </w:rPr>
            </w:pPr>
          </w:p>
        </w:tc>
        <w:tc>
          <w:tcPr>
            <w:tcW w:w="1132" w:type="dxa"/>
            <w:vMerge w:val="restart"/>
            <w:tcBorders>
              <w:bottom w:val="nil"/>
            </w:tcBorders>
            <w:vAlign w:val="center"/>
          </w:tcPr>
          <w:p>
            <w:pPr>
              <w:pStyle w:val="4"/>
              <w:spacing w:before="272" w:line="230" w:lineRule="auto"/>
              <w:ind w:left="260" w:right="208" w:hanging="51"/>
              <w:jc w:val="left"/>
            </w:pPr>
            <w:r>
              <w:rPr>
                <w:spacing w:val="-3"/>
              </w:rPr>
              <w:t>消防安全</w:t>
            </w:r>
            <w:r>
              <w:t xml:space="preserve"> </w:t>
            </w:r>
            <w:r>
              <w:rPr>
                <w:spacing w:val="-5"/>
              </w:rPr>
              <w:t>（5分）</w:t>
            </w:r>
          </w:p>
        </w:tc>
        <w:tc>
          <w:tcPr>
            <w:tcW w:w="2302" w:type="dxa"/>
            <w:vMerge w:val="restart"/>
            <w:tcBorders>
              <w:bottom w:val="nil"/>
              <w:right w:val="single" w:color="auto" w:sz="4" w:space="0"/>
            </w:tcBorders>
            <w:vAlign w:val="center"/>
          </w:tcPr>
          <w:p>
            <w:pPr>
              <w:pStyle w:val="4"/>
              <w:spacing w:before="272" w:line="230" w:lineRule="auto"/>
              <w:ind w:left="6" w:right="2" w:firstLine="2"/>
              <w:jc w:val="left"/>
            </w:pPr>
            <w:r>
              <w:rPr>
                <w:spacing w:val="-5"/>
              </w:rPr>
              <w:t>消防安全设施配备，相关标识标记情</w:t>
            </w:r>
            <w:r>
              <w:t>况</w:t>
            </w:r>
          </w:p>
        </w:tc>
        <w:tc>
          <w:tcPr>
            <w:tcW w:w="7105" w:type="dxa"/>
            <w:tcBorders>
              <w:left w:val="single" w:color="auto" w:sz="4" w:space="0"/>
              <w:right w:val="single" w:color="000000" w:sz="6" w:space="0"/>
            </w:tcBorders>
            <w:vAlign w:val="center"/>
          </w:tcPr>
          <w:p>
            <w:pPr>
              <w:pStyle w:val="4"/>
              <w:spacing w:before="152" w:line="220" w:lineRule="auto"/>
              <w:ind w:left="13"/>
              <w:jc w:val="left"/>
            </w:pPr>
            <w:r>
              <w:rPr>
                <w:spacing w:val="-1"/>
              </w:rPr>
              <w:t>消防、安全设施设备完备、有效，得3分</w:t>
            </w:r>
          </w:p>
        </w:tc>
        <w:tc>
          <w:tcPr>
            <w:tcW w:w="1404" w:type="dxa"/>
            <w:tcBorders>
              <w:left w:val="single" w:color="auto" w:sz="4" w:space="0"/>
              <w:right w:val="single" w:color="000000" w:sz="6" w:space="0"/>
            </w:tcBorders>
            <w:vAlign w:val="center"/>
          </w:tcPr>
          <w:p>
            <w:pPr>
              <w:pStyle w:val="4"/>
              <w:spacing w:before="152" w:line="220" w:lineRule="auto"/>
              <w:ind w:left="13"/>
              <w:jc w:val="left"/>
              <w:rPr>
                <w:spacing w:val="-1"/>
              </w:rPr>
            </w:pPr>
          </w:p>
        </w:tc>
        <w:tc>
          <w:tcPr>
            <w:tcW w:w="1009" w:type="dxa"/>
            <w:tcBorders>
              <w:left w:val="single" w:color="auto" w:sz="4" w:space="0"/>
              <w:right w:val="single" w:color="000000" w:sz="6" w:space="0"/>
            </w:tcBorders>
            <w:vAlign w:val="center"/>
          </w:tcPr>
          <w:p>
            <w:pPr>
              <w:pStyle w:val="4"/>
              <w:spacing w:before="152" w:line="220" w:lineRule="auto"/>
              <w:ind w:left="13"/>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8" w:hRule="atLeast"/>
        </w:trPr>
        <w:tc>
          <w:tcPr>
            <w:tcW w:w="1011" w:type="dxa"/>
            <w:vMerge w:val="continue"/>
            <w:tcBorders>
              <w:top w:val="nil"/>
              <w:left w:val="single" w:color="auto" w:sz="4" w:space="0"/>
              <w:bottom w:val="nil"/>
            </w:tcBorders>
            <w:vAlign w:val="top"/>
          </w:tcPr>
          <w:p>
            <w:pPr>
              <w:rPr>
                <w:rFonts w:ascii="Arial"/>
                <w:sz w:val="21"/>
              </w:rPr>
            </w:pPr>
          </w:p>
        </w:tc>
        <w:tc>
          <w:tcPr>
            <w:tcW w:w="1132" w:type="dxa"/>
            <w:vMerge w:val="continue"/>
            <w:tcBorders>
              <w:top w:val="nil"/>
            </w:tcBorders>
            <w:vAlign w:val="center"/>
          </w:tcPr>
          <w:p>
            <w:pPr>
              <w:jc w:val="left"/>
              <w:rPr>
                <w:rFonts w:ascii="Arial"/>
                <w:sz w:val="21"/>
              </w:rPr>
            </w:pPr>
          </w:p>
        </w:tc>
        <w:tc>
          <w:tcPr>
            <w:tcW w:w="2302" w:type="dxa"/>
            <w:vMerge w:val="continue"/>
            <w:tcBorders>
              <w:top w:val="nil"/>
              <w:right w:val="single" w:color="auto" w:sz="4" w:space="0"/>
            </w:tcBorders>
            <w:vAlign w:val="center"/>
          </w:tcPr>
          <w:p>
            <w:pPr>
              <w:jc w:val="left"/>
              <w:rPr>
                <w:rFonts w:ascii="Arial"/>
                <w:sz w:val="21"/>
              </w:rPr>
            </w:pPr>
          </w:p>
        </w:tc>
        <w:tc>
          <w:tcPr>
            <w:tcW w:w="7105" w:type="dxa"/>
            <w:tcBorders>
              <w:left w:val="single" w:color="auto" w:sz="4" w:space="0"/>
              <w:right w:val="single" w:color="000000" w:sz="6" w:space="0"/>
            </w:tcBorders>
            <w:vAlign w:val="center"/>
          </w:tcPr>
          <w:p>
            <w:pPr>
              <w:pStyle w:val="4"/>
              <w:spacing w:before="153" w:line="220" w:lineRule="auto"/>
              <w:ind w:left="14"/>
              <w:jc w:val="left"/>
            </w:pPr>
            <w:r>
              <w:rPr>
                <w:spacing w:val="-1"/>
              </w:rPr>
              <w:t>紧急出口通道畅通，标识明显、清晰，得2分</w:t>
            </w:r>
          </w:p>
        </w:tc>
        <w:tc>
          <w:tcPr>
            <w:tcW w:w="1404" w:type="dxa"/>
            <w:tcBorders>
              <w:left w:val="single" w:color="auto" w:sz="4" w:space="0"/>
              <w:right w:val="single" w:color="000000" w:sz="6" w:space="0"/>
            </w:tcBorders>
            <w:vAlign w:val="center"/>
          </w:tcPr>
          <w:p>
            <w:pPr>
              <w:pStyle w:val="4"/>
              <w:spacing w:before="153" w:line="220" w:lineRule="auto"/>
              <w:ind w:left="14"/>
              <w:jc w:val="left"/>
              <w:rPr>
                <w:spacing w:val="-1"/>
              </w:rPr>
            </w:pPr>
          </w:p>
        </w:tc>
        <w:tc>
          <w:tcPr>
            <w:tcW w:w="1009" w:type="dxa"/>
            <w:tcBorders>
              <w:left w:val="single" w:color="auto" w:sz="4" w:space="0"/>
              <w:right w:val="single" w:color="000000" w:sz="6" w:space="0"/>
            </w:tcBorders>
            <w:vAlign w:val="center"/>
          </w:tcPr>
          <w:p>
            <w:pPr>
              <w:pStyle w:val="4"/>
              <w:spacing w:before="153" w:line="220" w:lineRule="auto"/>
              <w:ind w:left="14"/>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011" w:type="dxa"/>
            <w:vMerge w:val="continue"/>
            <w:tcBorders>
              <w:top w:val="nil"/>
              <w:left w:val="single" w:color="auto" w:sz="4" w:space="0"/>
              <w:bottom w:val="single" w:color="auto" w:sz="4" w:space="0"/>
            </w:tcBorders>
            <w:vAlign w:val="top"/>
          </w:tcPr>
          <w:p>
            <w:pPr>
              <w:rPr>
                <w:rFonts w:ascii="Arial"/>
                <w:sz w:val="21"/>
              </w:rPr>
            </w:pPr>
          </w:p>
        </w:tc>
        <w:tc>
          <w:tcPr>
            <w:tcW w:w="1132" w:type="dxa"/>
            <w:vMerge w:val="restart"/>
            <w:tcBorders>
              <w:bottom w:val="single" w:color="auto" w:sz="4" w:space="0"/>
            </w:tcBorders>
            <w:vAlign w:val="center"/>
          </w:tcPr>
          <w:p>
            <w:pPr>
              <w:pStyle w:val="4"/>
              <w:spacing w:before="59" w:line="230" w:lineRule="auto"/>
              <w:ind w:left="261" w:right="208" w:hanging="48"/>
              <w:jc w:val="left"/>
            </w:pPr>
            <w:r>
              <w:rPr>
                <w:spacing w:val="-4"/>
              </w:rPr>
              <w:t>员工培训</w:t>
            </w:r>
            <w:r>
              <w:t xml:space="preserve"> </w:t>
            </w:r>
            <w:r>
              <w:rPr>
                <w:spacing w:val="-5"/>
              </w:rPr>
              <w:t>（5分）</w:t>
            </w:r>
          </w:p>
        </w:tc>
        <w:tc>
          <w:tcPr>
            <w:tcW w:w="2302" w:type="dxa"/>
            <w:vMerge w:val="restart"/>
            <w:tcBorders>
              <w:bottom w:val="single" w:color="auto" w:sz="4" w:space="0"/>
              <w:right w:val="single" w:color="auto" w:sz="4" w:space="0"/>
            </w:tcBorders>
            <w:vAlign w:val="center"/>
          </w:tcPr>
          <w:p>
            <w:pPr>
              <w:spacing w:line="455" w:lineRule="auto"/>
              <w:jc w:val="left"/>
              <w:rPr>
                <w:rFonts w:ascii="Arial"/>
                <w:sz w:val="21"/>
              </w:rPr>
            </w:pPr>
          </w:p>
          <w:p>
            <w:pPr>
              <w:pStyle w:val="4"/>
              <w:spacing w:before="58" w:line="229" w:lineRule="auto"/>
              <w:ind w:left="7" w:right="2" w:firstLine="4"/>
              <w:jc w:val="left"/>
            </w:pPr>
            <w:r>
              <w:rPr>
                <w:spacing w:val="-5"/>
              </w:rPr>
              <w:t>员工参与业务、内部管理制度和诚信</w:t>
            </w:r>
            <w:r>
              <w:rPr>
                <w:spacing w:val="-2"/>
              </w:rPr>
              <w:t>教育培训情况</w:t>
            </w:r>
          </w:p>
        </w:tc>
        <w:tc>
          <w:tcPr>
            <w:tcW w:w="7105" w:type="dxa"/>
            <w:tcBorders>
              <w:left w:val="single" w:color="auto" w:sz="4" w:space="0"/>
              <w:right w:val="single" w:color="000000" w:sz="6" w:space="0"/>
            </w:tcBorders>
            <w:vAlign w:val="center"/>
          </w:tcPr>
          <w:p>
            <w:pPr>
              <w:pStyle w:val="4"/>
              <w:spacing w:before="39" w:line="216" w:lineRule="auto"/>
              <w:ind w:left="22" w:right="5" w:hanging="14"/>
              <w:jc w:val="left"/>
            </w:pPr>
            <w:r>
              <w:rPr>
                <w:spacing w:val="-1"/>
              </w:rPr>
              <w:t>截至评价年度1年内至少组织一次一线员工</w:t>
            </w:r>
            <w:r>
              <w:rPr>
                <w:spacing w:val="-2"/>
              </w:rPr>
              <w:t>业务培训，得</w:t>
            </w:r>
            <w:r>
              <w:rPr>
                <w:spacing w:val="-10"/>
              </w:rPr>
              <w:t>1分</w:t>
            </w:r>
          </w:p>
        </w:tc>
        <w:tc>
          <w:tcPr>
            <w:tcW w:w="1404" w:type="dxa"/>
            <w:tcBorders>
              <w:left w:val="single" w:color="auto" w:sz="4" w:space="0"/>
              <w:right w:val="single" w:color="000000" w:sz="6" w:space="0"/>
            </w:tcBorders>
            <w:vAlign w:val="center"/>
          </w:tcPr>
          <w:p>
            <w:pPr>
              <w:pStyle w:val="4"/>
              <w:spacing w:before="39" w:line="216" w:lineRule="auto"/>
              <w:ind w:left="22" w:right="5" w:hanging="14"/>
              <w:jc w:val="left"/>
              <w:rPr>
                <w:spacing w:val="-1"/>
              </w:rPr>
            </w:pPr>
          </w:p>
        </w:tc>
        <w:tc>
          <w:tcPr>
            <w:tcW w:w="1009" w:type="dxa"/>
            <w:tcBorders>
              <w:left w:val="single" w:color="auto" w:sz="4" w:space="0"/>
              <w:right w:val="single" w:color="000000" w:sz="6" w:space="0"/>
            </w:tcBorders>
            <w:vAlign w:val="center"/>
          </w:tcPr>
          <w:p>
            <w:pPr>
              <w:pStyle w:val="4"/>
              <w:spacing w:before="39" w:line="216" w:lineRule="auto"/>
              <w:ind w:left="22" w:right="5" w:hanging="14"/>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011" w:type="dxa"/>
            <w:vMerge w:val="continue"/>
            <w:tcBorders>
              <w:top w:val="single" w:color="auto" w:sz="4" w:space="0"/>
              <w:left w:val="single" w:color="auto" w:sz="4" w:space="0"/>
              <w:bottom w:val="single" w:color="auto" w:sz="4" w:space="0"/>
            </w:tcBorders>
            <w:vAlign w:val="top"/>
          </w:tcPr>
          <w:p>
            <w:pPr>
              <w:rPr>
                <w:rFonts w:ascii="Arial"/>
                <w:sz w:val="21"/>
              </w:rPr>
            </w:pPr>
          </w:p>
        </w:tc>
        <w:tc>
          <w:tcPr>
            <w:tcW w:w="1132" w:type="dxa"/>
            <w:vMerge w:val="continue"/>
            <w:tcBorders>
              <w:top w:val="single" w:color="auto" w:sz="4" w:space="0"/>
              <w:bottom w:val="single" w:color="auto" w:sz="4" w:space="0"/>
            </w:tcBorders>
            <w:vAlign w:val="center"/>
          </w:tcPr>
          <w:p>
            <w:pPr>
              <w:jc w:val="left"/>
              <w:rPr>
                <w:rFonts w:ascii="Arial"/>
                <w:sz w:val="21"/>
              </w:rPr>
            </w:pPr>
          </w:p>
        </w:tc>
        <w:tc>
          <w:tcPr>
            <w:tcW w:w="2302" w:type="dxa"/>
            <w:vMerge w:val="continue"/>
            <w:tcBorders>
              <w:top w:val="single" w:color="auto" w:sz="4" w:space="0"/>
              <w:bottom w:val="single" w:color="auto" w:sz="4" w:space="0"/>
              <w:right w:val="single" w:color="auto" w:sz="4" w:space="0"/>
            </w:tcBorders>
            <w:vAlign w:val="center"/>
          </w:tcPr>
          <w:p>
            <w:pPr>
              <w:jc w:val="left"/>
              <w:rPr>
                <w:rFonts w:ascii="Arial"/>
                <w:sz w:val="21"/>
              </w:rPr>
            </w:pPr>
          </w:p>
        </w:tc>
        <w:tc>
          <w:tcPr>
            <w:tcW w:w="7105" w:type="dxa"/>
            <w:tcBorders>
              <w:left w:val="single" w:color="auto" w:sz="4" w:space="0"/>
              <w:right w:val="single" w:color="000000" w:sz="6" w:space="0"/>
            </w:tcBorders>
            <w:vAlign w:val="center"/>
          </w:tcPr>
          <w:p>
            <w:pPr>
              <w:pStyle w:val="4"/>
              <w:spacing w:before="39" w:line="216" w:lineRule="auto"/>
              <w:ind w:left="10" w:right="5" w:hanging="2"/>
              <w:jc w:val="left"/>
            </w:pPr>
            <w:r>
              <w:rPr>
                <w:spacing w:val="6"/>
              </w:rPr>
              <w:t>截至评价年度1年内至少组织一次全员内部管理制度培</w:t>
            </w:r>
            <w:r>
              <w:rPr>
                <w:spacing w:val="-2"/>
              </w:rPr>
              <w:t>训，得2分</w:t>
            </w:r>
          </w:p>
        </w:tc>
        <w:tc>
          <w:tcPr>
            <w:tcW w:w="1404" w:type="dxa"/>
            <w:tcBorders>
              <w:left w:val="single" w:color="auto" w:sz="4" w:space="0"/>
              <w:right w:val="single" w:color="000000" w:sz="6" w:space="0"/>
            </w:tcBorders>
            <w:vAlign w:val="center"/>
          </w:tcPr>
          <w:p>
            <w:pPr>
              <w:pStyle w:val="4"/>
              <w:spacing w:before="39" w:line="216" w:lineRule="auto"/>
              <w:ind w:left="10" w:right="5" w:hanging="2"/>
              <w:jc w:val="left"/>
              <w:rPr>
                <w:spacing w:val="6"/>
              </w:rPr>
            </w:pPr>
          </w:p>
        </w:tc>
        <w:tc>
          <w:tcPr>
            <w:tcW w:w="1009" w:type="dxa"/>
            <w:tcBorders>
              <w:left w:val="single" w:color="auto" w:sz="4" w:space="0"/>
              <w:right w:val="single" w:color="000000" w:sz="6" w:space="0"/>
            </w:tcBorders>
            <w:vAlign w:val="center"/>
          </w:tcPr>
          <w:p>
            <w:pPr>
              <w:pStyle w:val="4"/>
              <w:spacing w:before="39" w:line="216" w:lineRule="auto"/>
              <w:ind w:left="10" w:right="5" w:hanging="2"/>
              <w:jc w:val="left"/>
              <w:rPr>
                <w:spacing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1011" w:type="dxa"/>
            <w:vMerge w:val="continue"/>
            <w:tcBorders>
              <w:top w:val="single" w:color="auto" w:sz="4" w:space="0"/>
              <w:left w:val="single" w:color="auto" w:sz="4" w:space="0"/>
              <w:bottom w:val="single" w:color="auto" w:sz="4" w:space="0"/>
            </w:tcBorders>
            <w:vAlign w:val="top"/>
          </w:tcPr>
          <w:p>
            <w:pPr>
              <w:rPr>
                <w:rFonts w:ascii="Arial"/>
                <w:sz w:val="21"/>
              </w:rPr>
            </w:pPr>
          </w:p>
        </w:tc>
        <w:tc>
          <w:tcPr>
            <w:tcW w:w="1132" w:type="dxa"/>
            <w:vMerge w:val="continue"/>
            <w:tcBorders>
              <w:top w:val="single" w:color="auto" w:sz="4" w:space="0"/>
              <w:bottom w:val="single" w:color="auto" w:sz="4" w:space="0"/>
            </w:tcBorders>
            <w:vAlign w:val="center"/>
          </w:tcPr>
          <w:p>
            <w:pPr>
              <w:jc w:val="left"/>
              <w:rPr>
                <w:rFonts w:ascii="Arial"/>
                <w:sz w:val="21"/>
              </w:rPr>
            </w:pPr>
          </w:p>
        </w:tc>
        <w:tc>
          <w:tcPr>
            <w:tcW w:w="2302" w:type="dxa"/>
            <w:vMerge w:val="continue"/>
            <w:tcBorders>
              <w:top w:val="single" w:color="auto" w:sz="4" w:space="0"/>
              <w:bottom w:val="single" w:color="auto" w:sz="4" w:space="0"/>
              <w:right w:val="single" w:color="auto" w:sz="4" w:space="0"/>
            </w:tcBorders>
            <w:vAlign w:val="center"/>
          </w:tcPr>
          <w:p>
            <w:pPr>
              <w:jc w:val="left"/>
              <w:rPr>
                <w:rFonts w:ascii="Arial"/>
                <w:sz w:val="21"/>
              </w:rPr>
            </w:pPr>
          </w:p>
        </w:tc>
        <w:tc>
          <w:tcPr>
            <w:tcW w:w="7105" w:type="dxa"/>
            <w:tcBorders>
              <w:left w:val="single" w:color="auto" w:sz="4" w:space="0"/>
              <w:right w:val="single" w:color="000000" w:sz="6" w:space="0"/>
            </w:tcBorders>
            <w:vAlign w:val="center"/>
          </w:tcPr>
          <w:p>
            <w:pPr>
              <w:pStyle w:val="4"/>
              <w:spacing w:before="42" w:line="222" w:lineRule="auto"/>
              <w:ind w:left="10" w:right="5" w:hanging="2"/>
              <w:jc w:val="left"/>
            </w:pPr>
            <w:r>
              <w:rPr>
                <w:spacing w:val="-1"/>
              </w:rPr>
              <w:t>截至评价年度1年内至少组织一次全员诚信</w:t>
            </w:r>
            <w:r>
              <w:rPr>
                <w:spacing w:val="-2"/>
              </w:rPr>
              <w:t>教育培训，得</w:t>
            </w:r>
            <w:r>
              <w:rPr>
                <w:spacing w:val="-5"/>
              </w:rPr>
              <w:t>2分</w:t>
            </w:r>
          </w:p>
        </w:tc>
        <w:tc>
          <w:tcPr>
            <w:tcW w:w="1404" w:type="dxa"/>
            <w:tcBorders>
              <w:left w:val="single" w:color="auto" w:sz="4" w:space="0"/>
              <w:right w:val="single" w:color="000000" w:sz="6" w:space="0"/>
            </w:tcBorders>
            <w:vAlign w:val="center"/>
          </w:tcPr>
          <w:p>
            <w:pPr>
              <w:pStyle w:val="4"/>
              <w:spacing w:before="42" w:line="222" w:lineRule="auto"/>
              <w:ind w:left="10" w:right="5" w:hanging="2"/>
              <w:jc w:val="left"/>
              <w:rPr>
                <w:spacing w:val="-1"/>
              </w:rPr>
            </w:pPr>
          </w:p>
        </w:tc>
        <w:tc>
          <w:tcPr>
            <w:tcW w:w="1009" w:type="dxa"/>
            <w:tcBorders>
              <w:left w:val="single" w:color="auto" w:sz="4" w:space="0"/>
              <w:right w:val="single" w:color="000000" w:sz="6" w:space="0"/>
            </w:tcBorders>
            <w:vAlign w:val="center"/>
          </w:tcPr>
          <w:p>
            <w:pPr>
              <w:pStyle w:val="4"/>
              <w:spacing w:before="42" w:line="222" w:lineRule="auto"/>
              <w:ind w:left="10" w:right="5" w:hanging="2"/>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7" w:hRule="atLeast"/>
        </w:trPr>
        <w:tc>
          <w:tcPr>
            <w:tcW w:w="1011" w:type="dxa"/>
            <w:vMerge w:val="restart"/>
            <w:tcBorders>
              <w:top w:val="single" w:color="auto" w:sz="4" w:space="0"/>
              <w:left w:val="single" w:color="auto" w:sz="4" w:space="0"/>
              <w:bottom w:val="nil"/>
              <w:right w:val="single" w:color="auto" w:sz="4" w:space="0"/>
            </w:tcBorders>
            <w:vAlign w:val="center"/>
          </w:tcPr>
          <w:p>
            <w:pPr>
              <w:pStyle w:val="4"/>
              <w:spacing w:before="58" w:line="230" w:lineRule="auto"/>
              <w:ind w:left="156" w:leftChars="0" w:right="158" w:rightChars="0" w:firstLine="78" w:firstLineChars="0"/>
              <w:jc w:val="center"/>
              <w:rPr>
                <w:rFonts w:ascii="Arial"/>
                <w:sz w:val="21"/>
              </w:rPr>
            </w:pPr>
            <w:r>
              <w:rPr>
                <w:spacing w:val="-3"/>
              </w:rPr>
              <w:t>加分项</w:t>
            </w:r>
            <w:r>
              <w:rPr>
                <w:spacing w:val="-7"/>
              </w:rPr>
              <w:t>（10分）</w:t>
            </w:r>
          </w:p>
        </w:tc>
        <w:tc>
          <w:tcPr>
            <w:tcW w:w="1132" w:type="dxa"/>
            <w:tcBorders>
              <w:top w:val="single" w:color="auto" w:sz="4" w:space="0"/>
              <w:left w:val="single" w:color="auto" w:sz="4" w:space="0"/>
              <w:bottom w:val="single" w:color="auto" w:sz="4" w:space="0"/>
              <w:right w:val="single" w:color="auto" w:sz="4" w:space="0"/>
            </w:tcBorders>
            <w:vAlign w:val="center"/>
          </w:tcPr>
          <w:p>
            <w:pPr>
              <w:pStyle w:val="4"/>
              <w:spacing w:before="59" w:line="239" w:lineRule="auto"/>
              <w:jc w:val="center"/>
            </w:pPr>
            <w:r>
              <w:rPr>
                <w:spacing w:val="-2"/>
              </w:rPr>
              <w:t>表彰荣誉</w:t>
            </w:r>
          </w:p>
          <w:p>
            <w:pPr>
              <w:pStyle w:val="4"/>
              <w:spacing w:line="220" w:lineRule="auto"/>
              <w:jc w:val="center"/>
              <w:rPr>
                <w:rFonts w:ascii="Arial"/>
                <w:sz w:val="21"/>
              </w:rPr>
            </w:pPr>
            <w:r>
              <w:rPr>
                <w:spacing w:val="-5"/>
              </w:rPr>
              <w:t>（6分）</w:t>
            </w:r>
          </w:p>
        </w:tc>
        <w:tc>
          <w:tcPr>
            <w:tcW w:w="2302" w:type="dxa"/>
            <w:tcBorders>
              <w:top w:val="single" w:color="auto" w:sz="4" w:space="0"/>
              <w:left w:val="single" w:color="auto" w:sz="4" w:space="0"/>
              <w:bottom w:val="single" w:color="auto" w:sz="4" w:space="0"/>
              <w:right w:val="single" w:color="auto" w:sz="4" w:space="0"/>
            </w:tcBorders>
            <w:vAlign w:val="center"/>
          </w:tcPr>
          <w:p>
            <w:pPr>
              <w:pStyle w:val="4"/>
              <w:spacing w:before="58" w:line="219" w:lineRule="auto"/>
              <w:ind w:left="5" w:leftChars="0"/>
              <w:jc w:val="left"/>
              <w:rPr>
                <w:rFonts w:ascii="Arial"/>
                <w:sz w:val="21"/>
              </w:rPr>
            </w:pPr>
            <w:r>
              <w:rPr>
                <w:spacing w:val="-1"/>
              </w:rPr>
              <w:t>机构所受诚信荣誉情况</w:t>
            </w:r>
          </w:p>
        </w:tc>
        <w:tc>
          <w:tcPr>
            <w:tcW w:w="7105" w:type="dxa"/>
            <w:tcBorders>
              <w:left w:val="single" w:color="auto" w:sz="4" w:space="0"/>
              <w:right w:val="single" w:color="000000" w:sz="6" w:space="0"/>
            </w:tcBorders>
            <w:vAlign w:val="center"/>
          </w:tcPr>
          <w:p>
            <w:pPr>
              <w:pStyle w:val="4"/>
              <w:spacing w:before="26" w:line="229" w:lineRule="auto"/>
              <w:ind w:left="10" w:right="36"/>
              <w:jc w:val="left"/>
            </w:pPr>
            <w:r>
              <w:t>a)拥有ISO管理体系认证、国家专利、软件著作权、</w:t>
            </w:r>
            <w:r>
              <w:rPr>
                <w:spacing w:val="-1"/>
              </w:rPr>
              <w:t>参与国家或行业标准制定等，加6分</w:t>
            </w:r>
          </w:p>
          <w:p>
            <w:pPr>
              <w:pStyle w:val="4"/>
              <w:spacing w:before="18" w:line="231" w:lineRule="auto"/>
              <w:ind w:left="8" w:right="12" w:hanging="2"/>
              <w:jc w:val="left"/>
            </w:pPr>
            <w:r>
              <w:rPr>
                <w:spacing w:val="-2"/>
              </w:rPr>
              <w:t>b)被认定为省级及以上人力资源服务诚信示范机构，加4分</w:t>
            </w:r>
          </w:p>
          <w:p>
            <w:pPr>
              <w:pStyle w:val="4"/>
              <w:spacing w:before="16" w:line="233" w:lineRule="auto"/>
              <w:ind w:left="13" w:right="5"/>
              <w:jc w:val="left"/>
              <w:rPr>
                <w:spacing w:val="-1"/>
              </w:rPr>
            </w:pPr>
            <w:r>
              <w:rPr>
                <w:spacing w:val="-1"/>
              </w:rPr>
              <w:t>c)被认定为市级人力资源服务诚信示范机构，加2分</w:t>
            </w:r>
          </w:p>
          <w:p>
            <w:pPr>
              <w:pStyle w:val="4"/>
              <w:spacing w:before="16" w:line="233" w:lineRule="auto"/>
              <w:ind w:left="13" w:right="5"/>
              <w:jc w:val="left"/>
            </w:pPr>
            <w:r>
              <w:rPr>
                <w:spacing w:val="1"/>
              </w:rPr>
              <w:t>d)获得其他诚信荣誉称号，每获得一次加0.5分，最</w:t>
            </w:r>
            <w:r>
              <w:rPr>
                <w:spacing w:val="-3"/>
              </w:rPr>
              <w:t>多加1分</w:t>
            </w:r>
          </w:p>
          <w:p>
            <w:pPr>
              <w:pStyle w:val="4"/>
              <w:spacing w:before="19" w:line="197" w:lineRule="auto"/>
              <w:ind w:left="10" w:leftChars="0"/>
              <w:jc w:val="left"/>
              <w:rPr>
                <w:spacing w:val="-1"/>
              </w:rPr>
            </w:pPr>
            <w:r>
              <w:rPr>
                <w:spacing w:val="-1"/>
              </w:rPr>
              <w:t>此项最多不超过6分</w:t>
            </w:r>
          </w:p>
        </w:tc>
        <w:tc>
          <w:tcPr>
            <w:tcW w:w="1404" w:type="dxa"/>
            <w:tcBorders>
              <w:left w:val="single" w:color="auto" w:sz="4" w:space="0"/>
              <w:right w:val="single" w:color="000000" w:sz="6" w:space="0"/>
            </w:tcBorders>
            <w:vAlign w:val="center"/>
          </w:tcPr>
          <w:p>
            <w:pPr>
              <w:pStyle w:val="4"/>
              <w:spacing w:before="19" w:line="197" w:lineRule="auto"/>
              <w:ind w:left="10" w:leftChars="0"/>
              <w:jc w:val="left"/>
              <w:rPr>
                <w:spacing w:val="-1"/>
              </w:rPr>
            </w:pPr>
          </w:p>
        </w:tc>
        <w:tc>
          <w:tcPr>
            <w:tcW w:w="1009" w:type="dxa"/>
            <w:tcBorders>
              <w:left w:val="single" w:color="auto" w:sz="4" w:space="0"/>
              <w:right w:val="single" w:color="000000" w:sz="6" w:space="0"/>
            </w:tcBorders>
            <w:vAlign w:val="center"/>
          </w:tcPr>
          <w:p>
            <w:pPr>
              <w:pStyle w:val="4"/>
              <w:spacing w:before="19" w:line="197" w:lineRule="auto"/>
              <w:ind w:left="10" w:leftChars="0"/>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1011" w:type="dxa"/>
            <w:vMerge w:val="continue"/>
            <w:tcBorders>
              <w:top w:val="nil"/>
              <w:left w:val="single" w:color="auto" w:sz="4" w:space="0"/>
              <w:bottom w:val="nil"/>
              <w:right w:val="single" w:color="auto" w:sz="4" w:space="0"/>
            </w:tcBorders>
            <w:vAlign w:val="top"/>
          </w:tcPr>
          <w:p>
            <w:pPr>
              <w:rPr>
                <w:rFonts w:ascii="Arial"/>
                <w:sz w:val="21"/>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59" w:line="239" w:lineRule="auto"/>
              <w:jc w:val="center"/>
            </w:pPr>
            <w:r>
              <w:rPr>
                <w:spacing w:val="-3"/>
              </w:rPr>
              <w:t>社会责任</w:t>
            </w:r>
          </w:p>
          <w:p>
            <w:pPr>
              <w:pStyle w:val="4"/>
              <w:spacing w:line="220" w:lineRule="auto"/>
              <w:jc w:val="center"/>
              <w:rPr>
                <w:rFonts w:ascii="Arial"/>
                <w:sz w:val="21"/>
              </w:rPr>
            </w:pPr>
            <w:r>
              <w:rPr>
                <w:spacing w:val="-5"/>
              </w:rPr>
              <w:t>（4分）</w:t>
            </w:r>
          </w:p>
        </w:tc>
        <w:tc>
          <w:tcPr>
            <w:tcW w:w="2302" w:type="dxa"/>
            <w:tcBorders>
              <w:top w:val="single" w:color="auto" w:sz="4" w:space="0"/>
              <w:left w:val="single" w:color="auto" w:sz="4" w:space="0"/>
              <w:bottom w:val="single" w:color="auto" w:sz="4" w:space="0"/>
              <w:right w:val="single" w:color="auto" w:sz="4" w:space="0"/>
            </w:tcBorders>
            <w:vAlign w:val="center"/>
          </w:tcPr>
          <w:p>
            <w:pPr>
              <w:pStyle w:val="4"/>
              <w:spacing w:before="269" w:line="229" w:lineRule="auto"/>
              <w:ind w:left="8" w:leftChars="0" w:right="1" w:rightChars="0" w:hanging="3" w:firstLineChars="0"/>
              <w:jc w:val="left"/>
              <w:rPr>
                <w:rFonts w:ascii="Arial"/>
                <w:sz w:val="21"/>
              </w:rPr>
            </w:pPr>
            <w:r>
              <w:rPr>
                <w:spacing w:val="4"/>
              </w:rPr>
              <w:t>积极参与行业内各项活动，加强业内</w:t>
            </w:r>
            <w:r>
              <w:rPr>
                <w:spacing w:val="-1"/>
              </w:rPr>
              <w:t>交流，为行业发展所做出的贡献</w:t>
            </w:r>
          </w:p>
        </w:tc>
        <w:tc>
          <w:tcPr>
            <w:tcW w:w="7105" w:type="dxa"/>
            <w:tcBorders>
              <w:left w:val="single" w:color="auto" w:sz="4" w:space="0"/>
              <w:right w:val="single" w:color="000000" w:sz="6" w:space="0"/>
            </w:tcBorders>
            <w:vAlign w:val="center"/>
          </w:tcPr>
          <w:p>
            <w:pPr>
              <w:pStyle w:val="4"/>
              <w:spacing w:before="35" w:line="233" w:lineRule="auto"/>
              <w:ind w:left="9"/>
              <w:jc w:val="left"/>
            </w:pPr>
            <w:r>
              <w:rPr>
                <w:spacing w:val="-6"/>
              </w:rPr>
              <w:t>截至评价年度2年内，主办或参加各类行业交流活动，</w:t>
            </w:r>
            <w:r>
              <w:t>每主办一次加1分；每参加1次，加0.5分，最多不超</w:t>
            </w:r>
            <w:r>
              <w:rPr>
                <w:spacing w:val="-4"/>
              </w:rPr>
              <w:t>过1分</w:t>
            </w:r>
          </w:p>
          <w:p>
            <w:pPr>
              <w:pStyle w:val="4"/>
              <w:spacing w:before="20" w:line="194" w:lineRule="auto"/>
              <w:ind w:left="10" w:leftChars="0"/>
              <w:jc w:val="left"/>
              <w:rPr>
                <w:spacing w:val="-1"/>
              </w:rPr>
            </w:pPr>
            <w:r>
              <w:rPr>
                <w:spacing w:val="-1"/>
              </w:rPr>
              <w:t>此项最多不超过2分</w:t>
            </w:r>
          </w:p>
        </w:tc>
        <w:tc>
          <w:tcPr>
            <w:tcW w:w="1404" w:type="dxa"/>
            <w:tcBorders>
              <w:left w:val="single" w:color="auto" w:sz="4" w:space="0"/>
              <w:right w:val="single" w:color="000000" w:sz="6" w:space="0"/>
            </w:tcBorders>
            <w:vAlign w:val="center"/>
          </w:tcPr>
          <w:p>
            <w:pPr>
              <w:pStyle w:val="4"/>
              <w:spacing w:before="20" w:line="194" w:lineRule="auto"/>
              <w:ind w:left="10" w:leftChars="0"/>
              <w:jc w:val="left"/>
              <w:rPr>
                <w:spacing w:val="-1"/>
              </w:rPr>
            </w:pPr>
          </w:p>
        </w:tc>
        <w:tc>
          <w:tcPr>
            <w:tcW w:w="1009" w:type="dxa"/>
            <w:tcBorders>
              <w:left w:val="single" w:color="auto" w:sz="4" w:space="0"/>
              <w:right w:val="single" w:color="000000" w:sz="6" w:space="0"/>
            </w:tcBorders>
            <w:vAlign w:val="center"/>
          </w:tcPr>
          <w:p>
            <w:pPr>
              <w:pStyle w:val="4"/>
              <w:spacing w:before="20" w:line="194" w:lineRule="auto"/>
              <w:ind w:left="10" w:leftChars="0"/>
              <w:jc w:val="left"/>
              <w:rPr>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5" w:hRule="atLeast"/>
        </w:trPr>
        <w:tc>
          <w:tcPr>
            <w:tcW w:w="1011" w:type="dxa"/>
            <w:vMerge w:val="continue"/>
            <w:tcBorders>
              <w:top w:val="nil"/>
              <w:left w:val="single" w:color="auto" w:sz="4" w:space="0"/>
              <w:bottom w:val="single" w:color="auto" w:sz="4" w:space="0"/>
              <w:right w:val="single" w:color="auto" w:sz="4" w:space="0"/>
            </w:tcBorders>
            <w:vAlign w:val="top"/>
          </w:tcPr>
          <w:p>
            <w:pPr>
              <w:rPr>
                <w:rFonts w:ascii="Arial"/>
                <w:sz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2302" w:type="dxa"/>
            <w:tcBorders>
              <w:top w:val="single" w:color="auto" w:sz="4" w:space="0"/>
              <w:left w:val="single" w:color="auto" w:sz="4" w:space="0"/>
              <w:bottom w:val="single" w:color="auto" w:sz="4" w:space="0"/>
              <w:right w:val="single" w:color="auto" w:sz="4" w:space="0"/>
            </w:tcBorders>
            <w:vAlign w:val="center"/>
          </w:tcPr>
          <w:p>
            <w:pPr>
              <w:pStyle w:val="4"/>
              <w:spacing w:before="159" w:line="230" w:lineRule="auto"/>
              <w:ind w:left="20" w:leftChars="0" w:right="1" w:rightChars="0" w:hanging="15" w:firstLineChars="0"/>
              <w:jc w:val="left"/>
              <w:rPr>
                <w:rFonts w:ascii="Arial"/>
                <w:sz w:val="21"/>
              </w:rPr>
            </w:pPr>
            <w:r>
              <w:rPr>
                <w:spacing w:val="4"/>
              </w:rPr>
              <w:t>积极参与社会公益或慈善活动，并做</w:t>
            </w:r>
            <w:r>
              <w:rPr>
                <w:spacing w:val="-8"/>
              </w:rPr>
              <w:t>出贡献</w:t>
            </w:r>
          </w:p>
        </w:tc>
        <w:tc>
          <w:tcPr>
            <w:tcW w:w="7105" w:type="dxa"/>
            <w:tcBorders>
              <w:left w:val="single" w:color="auto" w:sz="4" w:space="0"/>
              <w:right w:val="single" w:color="000000" w:sz="6" w:space="0"/>
            </w:tcBorders>
            <w:vAlign w:val="center"/>
          </w:tcPr>
          <w:p>
            <w:pPr>
              <w:pStyle w:val="4"/>
              <w:spacing w:before="46" w:line="230" w:lineRule="auto"/>
              <w:ind w:left="11" w:leftChars="0" w:right="5" w:rightChars="0" w:hanging="2" w:firstLineChars="0"/>
              <w:jc w:val="left"/>
              <w:rPr>
                <w:spacing w:val="-1"/>
              </w:rPr>
            </w:pPr>
            <w:r>
              <w:rPr>
                <w:spacing w:val="2"/>
              </w:rPr>
              <w:t>截至评价年度2年内，主办或参与公益活动，包括但不限于：促就业、助学、助残等，每次活动加</w:t>
            </w:r>
            <w:r>
              <w:rPr>
                <w:spacing w:val="1"/>
              </w:rPr>
              <w:t>1分，</w:t>
            </w:r>
            <w:r>
              <w:rPr>
                <w:spacing w:val="-2"/>
              </w:rPr>
              <w:t>最多不超过2分</w:t>
            </w:r>
          </w:p>
        </w:tc>
        <w:tc>
          <w:tcPr>
            <w:tcW w:w="1404" w:type="dxa"/>
            <w:tcBorders>
              <w:left w:val="single" w:color="auto" w:sz="4" w:space="0"/>
              <w:right w:val="single" w:color="000000" w:sz="6" w:space="0"/>
            </w:tcBorders>
            <w:vAlign w:val="center"/>
          </w:tcPr>
          <w:p>
            <w:pPr>
              <w:pStyle w:val="4"/>
              <w:spacing w:before="46" w:line="230" w:lineRule="auto"/>
              <w:ind w:left="11" w:leftChars="0" w:right="5" w:rightChars="0" w:hanging="2" w:firstLineChars="0"/>
              <w:jc w:val="left"/>
              <w:rPr>
                <w:spacing w:val="2"/>
              </w:rPr>
            </w:pPr>
          </w:p>
        </w:tc>
        <w:tc>
          <w:tcPr>
            <w:tcW w:w="1009" w:type="dxa"/>
            <w:tcBorders>
              <w:left w:val="single" w:color="auto" w:sz="4" w:space="0"/>
              <w:right w:val="single" w:color="000000" w:sz="6" w:space="0"/>
            </w:tcBorders>
            <w:vAlign w:val="center"/>
          </w:tcPr>
          <w:p>
            <w:pPr>
              <w:pStyle w:val="4"/>
              <w:spacing w:before="46" w:line="230" w:lineRule="auto"/>
              <w:ind w:left="11" w:leftChars="0" w:right="5" w:rightChars="0" w:hanging="2" w:firstLineChars="0"/>
              <w:jc w:val="left"/>
              <w:rPr>
                <w:spacing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5" w:hRule="atLeast"/>
        </w:trPr>
        <w:tc>
          <w:tcPr>
            <w:tcW w:w="11550" w:type="dxa"/>
            <w:gridSpan w:val="4"/>
            <w:tcBorders>
              <w:top w:val="single" w:color="auto" w:sz="4" w:space="0"/>
              <w:left w:val="single" w:color="auto" w:sz="4" w:space="0"/>
              <w:bottom w:val="single" w:color="auto" w:sz="4" w:space="0"/>
              <w:right w:val="single" w:color="000000" w:sz="6" w:space="0"/>
            </w:tcBorders>
            <w:vAlign w:val="center"/>
          </w:tcPr>
          <w:p>
            <w:pPr>
              <w:pStyle w:val="4"/>
              <w:spacing w:before="46" w:line="230" w:lineRule="auto"/>
              <w:ind w:left="11" w:leftChars="0" w:right="5" w:rightChars="0" w:hanging="2" w:firstLineChars="0"/>
              <w:jc w:val="center"/>
              <w:rPr>
                <w:rFonts w:hint="eastAsia" w:eastAsia="宋体"/>
                <w:spacing w:val="2"/>
                <w:lang w:eastAsia="zh-CN"/>
              </w:rPr>
            </w:pPr>
            <w:r>
              <w:rPr>
                <w:rFonts w:hint="eastAsia"/>
                <w:spacing w:val="2"/>
                <w:lang w:eastAsia="zh-CN"/>
              </w:rPr>
              <w:t>合</w:t>
            </w:r>
            <w:r>
              <w:rPr>
                <w:rFonts w:hint="eastAsia"/>
                <w:spacing w:val="2"/>
                <w:lang w:val="en-US" w:eastAsia="zh-CN"/>
              </w:rPr>
              <w:t xml:space="preserve">  </w:t>
            </w:r>
            <w:r>
              <w:rPr>
                <w:rFonts w:hint="eastAsia"/>
                <w:spacing w:val="2"/>
                <w:lang w:eastAsia="zh-CN"/>
              </w:rPr>
              <w:t>计</w:t>
            </w:r>
          </w:p>
        </w:tc>
        <w:tc>
          <w:tcPr>
            <w:tcW w:w="1404" w:type="dxa"/>
            <w:tcBorders>
              <w:left w:val="single" w:color="auto" w:sz="4" w:space="0"/>
              <w:bottom w:val="single" w:color="000000" w:sz="6" w:space="0"/>
              <w:right w:val="single" w:color="000000" w:sz="6" w:space="0"/>
            </w:tcBorders>
            <w:vAlign w:val="center"/>
          </w:tcPr>
          <w:p>
            <w:pPr>
              <w:pStyle w:val="4"/>
              <w:spacing w:before="46" w:line="230" w:lineRule="auto"/>
              <w:ind w:left="11" w:leftChars="0" w:right="5" w:rightChars="0" w:hanging="2" w:firstLineChars="0"/>
              <w:jc w:val="left"/>
              <w:rPr>
                <w:spacing w:val="2"/>
              </w:rPr>
            </w:pPr>
            <w:bookmarkStart w:id="0" w:name="_GoBack"/>
            <w:bookmarkEnd w:id="0"/>
          </w:p>
        </w:tc>
        <w:tc>
          <w:tcPr>
            <w:tcW w:w="1009" w:type="dxa"/>
            <w:tcBorders>
              <w:left w:val="single" w:color="auto" w:sz="4" w:space="0"/>
              <w:bottom w:val="single" w:color="000000" w:sz="6" w:space="0"/>
              <w:right w:val="single" w:color="000000" w:sz="6" w:space="0"/>
            </w:tcBorders>
            <w:vAlign w:val="center"/>
          </w:tcPr>
          <w:p>
            <w:pPr>
              <w:pStyle w:val="4"/>
              <w:spacing w:before="46" w:line="230" w:lineRule="auto"/>
              <w:ind w:left="11" w:leftChars="0" w:right="5" w:rightChars="0" w:hanging="2" w:firstLineChars="0"/>
              <w:jc w:val="left"/>
              <w:rPr>
                <w:spacing w:val="2"/>
              </w:rPr>
            </w:pPr>
          </w:p>
        </w:tc>
      </w:tr>
    </w:tbl>
    <w:p>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72" w:lineRule="auto"/>
      <w:ind w:left="9062"/>
      <w:rPr>
        <w:rFonts w:ascii="宋体" w:hAnsi="宋体" w:eastAsia="宋体" w:cs="宋体"/>
        <w:sz w:val="18"/>
        <w:szCs w:val="18"/>
      </w:rPr>
    </w:pPr>
    <w:r>
      <w:rPr>
        <w:rFonts w:ascii="宋体" w:hAnsi="宋体" w:eastAsia="宋体" w:cs="宋体"/>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71" w:lineRule="auto"/>
      <w:ind w:left="9066"/>
      <w:rPr>
        <w:rFonts w:ascii="宋体" w:hAnsi="宋体" w:eastAsia="宋体" w:cs="宋体"/>
        <w:sz w:val="18"/>
        <w:szCs w:val="18"/>
      </w:rPr>
    </w:pPr>
    <w:r>
      <w:rPr>
        <w:rFonts w:ascii="宋体" w:hAnsi="宋体" w:eastAsia="宋体" w:cs="宋体"/>
        <w:sz w:val="18"/>
        <w:szCs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71" w:lineRule="auto"/>
      <w:ind w:left="9067"/>
      <w:rPr>
        <w:rFonts w:ascii="宋体" w:hAnsi="宋体" w:eastAsia="宋体" w:cs="宋体"/>
        <w:sz w:val="18"/>
        <w:szCs w:val="18"/>
      </w:rPr>
    </w:pPr>
    <w:r>
      <w:rPr>
        <w:rFonts w:ascii="宋体" w:hAnsi="宋体" w:eastAsia="宋体" w:cs="宋体"/>
        <w:sz w:val="18"/>
        <w:szCs w:val="18"/>
      </w:rPr>
      <w:t>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NjVmMWM1NTcyMDU1MzQ5MjViNmZmMDFmNmY3YTcifQ=="/>
  </w:docVars>
  <w:rsids>
    <w:rsidRoot w:val="4131384D"/>
    <w:rsid w:val="00C447AF"/>
    <w:rsid w:val="0E7F448E"/>
    <w:rsid w:val="23484697"/>
    <w:rsid w:val="37BA7D77"/>
    <w:rsid w:val="4131384D"/>
    <w:rsid w:val="48FD32E7"/>
    <w:rsid w:val="618830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Table Text"/>
    <w:basedOn w:val="1"/>
    <w:semiHidden/>
    <w:qFormat/>
    <w:uiPriority w:val="0"/>
    <w:rPr>
      <w:rFonts w:ascii="宋体" w:hAnsi="宋体" w:eastAsia="宋体" w:cs="宋体"/>
      <w:sz w:val="18"/>
      <w:szCs w:val="18"/>
      <w:lang w:val="en-US" w:eastAsia="en-US" w:bidi="ar-SA"/>
    </w:rPr>
  </w:style>
  <w:style w:type="table" w:customStyle="1" w:styleId="5">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2023-12-26T08:19:00Z</dcterms:created>
  <dc:creator>林</dc:creator>
  <cp:lastModifiedBy>HP</cp:lastModifiedBy>
  <dcterms:modified xsi:type="dcterms:W3CDTF">2023-12-27T01:17:15Z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ICV">
    <vt:lpwstr>BFD1215B16234FA8925DC8025E519B83_13</vt:lpwstr>
  </property>
</Properties>
</file>