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B68" w:rsidRDefault="00627B68" w:rsidP="00627B68">
      <w:pPr>
        <w:spacing w:line="500" w:lineRule="exact"/>
        <w:jc w:val="center"/>
        <w:rPr>
          <w:rFonts w:ascii="黑体" w:eastAsia="黑体" w:hAnsi="黑体"/>
          <w:b/>
          <w:sz w:val="40"/>
          <w:szCs w:val="40"/>
        </w:rPr>
      </w:pPr>
      <w:r w:rsidRPr="00C5335E">
        <w:rPr>
          <w:rFonts w:ascii="黑体" w:eastAsia="黑体" w:hAnsi="黑体" w:hint="eastAsia"/>
          <w:b/>
          <w:sz w:val="40"/>
          <w:szCs w:val="40"/>
        </w:rPr>
        <w:t>关于对</w:t>
      </w:r>
      <w:r w:rsidRPr="00224A48">
        <w:rPr>
          <w:rFonts w:ascii="黑体" w:eastAsia="黑体" w:hAnsi="黑体"/>
          <w:b/>
          <w:sz w:val="40"/>
          <w:szCs w:val="40"/>
        </w:rPr>
        <w:t>201</w:t>
      </w:r>
      <w:r>
        <w:rPr>
          <w:rFonts w:ascii="黑体" w:eastAsia="黑体" w:hAnsi="黑体" w:hint="eastAsia"/>
          <w:b/>
          <w:sz w:val="40"/>
          <w:szCs w:val="40"/>
        </w:rPr>
        <w:t>8</w:t>
      </w:r>
      <w:r w:rsidRPr="00224A48">
        <w:rPr>
          <w:rFonts w:ascii="黑体" w:eastAsia="黑体" w:hAnsi="黑体" w:hint="eastAsia"/>
          <w:b/>
          <w:sz w:val="40"/>
          <w:szCs w:val="40"/>
        </w:rPr>
        <w:t>年调整退休人员基本养老金</w:t>
      </w:r>
    </w:p>
    <w:p w:rsidR="00627B68" w:rsidRPr="00C5335E" w:rsidRDefault="00627B68" w:rsidP="00627B68">
      <w:pPr>
        <w:spacing w:line="500" w:lineRule="exact"/>
        <w:jc w:val="center"/>
        <w:rPr>
          <w:rFonts w:ascii="黑体" w:eastAsia="黑体" w:hAnsi="黑体"/>
          <w:b/>
          <w:sz w:val="40"/>
          <w:szCs w:val="40"/>
        </w:rPr>
      </w:pPr>
      <w:r w:rsidRPr="00224A48">
        <w:rPr>
          <w:rFonts w:ascii="黑体" w:eastAsia="黑体" w:hAnsi="黑体" w:hint="eastAsia"/>
          <w:b/>
          <w:sz w:val="40"/>
          <w:szCs w:val="40"/>
        </w:rPr>
        <w:t>有关问题的</w:t>
      </w:r>
      <w:r>
        <w:rPr>
          <w:rFonts w:ascii="黑体" w:eastAsia="黑体" w:hAnsi="黑体" w:hint="eastAsia"/>
          <w:b/>
          <w:sz w:val="40"/>
          <w:szCs w:val="40"/>
        </w:rPr>
        <w:t>通知</w:t>
      </w:r>
      <w:r w:rsidRPr="00C5335E">
        <w:rPr>
          <w:rFonts w:ascii="黑体" w:eastAsia="黑体" w:hAnsi="黑体" w:hint="eastAsia"/>
          <w:b/>
          <w:sz w:val="40"/>
          <w:szCs w:val="40"/>
        </w:rPr>
        <w:t>的政策解读</w:t>
      </w:r>
    </w:p>
    <w:p w:rsidR="00627B68" w:rsidRPr="00C5335E" w:rsidRDefault="00627B68" w:rsidP="00627B68">
      <w:pPr>
        <w:spacing w:line="600" w:lineRule="exact"/>
        <w:rPr>
          <w:b/>
          <w:sz w:val="32"/>
          <w:szCs w:val="32"/>
        </w:rPr>
      </w:pPr>
      <w:r w:rsidRPr="00C5335E">
        <w:rPr>
          <w:rFonts w:hint="eastAsia"/>
          <w:b/>
          <w:sz w:val="36"/>
          <w:szCs w:val="36"/>
        </w:rPr>
        <w:t xml:space="preserve">                  </w:t>
      </w:r>
    </w:p>
    <w:p w:rsidR="002D4F04" w:rsidRPr="009167EC" w:rsidRDefault="002D4F04" w:rsidP="002D4F04">
      <w:pPr>
        <w:spacing w:line="600" w:lineRule="exact"/>
        <w:jc w:val="left"/>
        <w:rPr>
          <w:rFonts w:ascii="仿宋_GB2312" w:eastAsia="仿宋_GB2312"/>
          <w:sz w:val="32"/>
          <w:szCs w:val="32"/>
        </w:rPr>
      </w:pPr>
      <w:r>
        <w:rPr>
          <w:rFonts w:ascii="仿宋_GB2312" w:eastAsia="仿宋_GB2312" w:hint="eastAsia"/>
          <w:sz w:val="32"/>
          <w:szCs w:val="32"/>
        </w:rPr>
        <w:t xml:space="preserve">    为更好地理解和执行</w:t>
      </w:r>
      <w:r w:rsidRPr="00270A53">
        <w:rPr>
          <w:rFonts w:ascii="仿宋_GB2312" w:eastAsia="仿宋_GB2312" w:hint="eastAsia"/>
          <w:sz w:val="32"/>
          <w:szCs w:val="32"/>
        </w:rPr>
        <w:t>《</w:t>
      </w:r>
      <w:r>
        <w:rPr>
          <w:rFonts w:ascii="仿宋_GB2312" w:eastAsia="仿宋_GB2312" w:hint="eastAsia"/>
          <w:sz w:val="32"/>
          <w:szCs w:val="32"/>
        </w:rPr>
        <w:t>广西壮族自治区人力资源和社会保障厅 财政厅</w:t>
      </w:r>
      <w:r w:rsidRPr="009167EC">
        <w:rPr>
          <w:rFonts w:ascii="仿宋_GB2312" w:eastAsia="仿宋_GB2312"/>
          <w:sz w:val="32"/>
          <w:szCs w:val="32"/>
        </w:rPr>
        <w:t>关于</w:t>
      </w:r>
      <w:r>
        <w:rPr>
          <w:rFonts w:ascii="仿宋_GB2312" w:eastAsia="仿宋_GB2312" w:hint="eastAsia"/>
          <w:sz w:val="32"/>
          <w:szCs w:val="32"/>
        </w:rPr>
        <w:t>2018年调整退休人员基本养老金</w:t>
      </w:r>
      <w:r w:rsidRPr="009167EC">
        <w:rPr>
          <w:rFonts w:ascii="仿宋_GB2312" w:eastAsia="仿宋_GB2312" w:hint="eastAsia"/>
          <w:sz w:val="32"/>
          <w:szCs w:val="32"/>
        </w:rPr>
        <w:t>有关问题的通知</w:t>
      </w:r>
      <w:r w:rsidRPr="00270A53">
        <w:rPr>
          <w:rFonts w:ascii="仿宋_GB2312" w:eastAsia="仿宋_GB2312" w:hint="eastAsia"/>
          <w:sz w:val="32"/>
          <w:szCs w:val="32"/>
        </w:rPr>
        <w:t>》（桂人社</w:t>
      </w:r>
      <w:r w:rsidR="00117A60">
        <w:rPr>
          <w:rFonts w:ascii="仿宋_GB2312" w:eastAsia="仿宋_GB2312" w:hint="eastAsia"/>
          <w:sz w:val="32"/>
          <w:szCs w:val="32"/>
        </w:rPr>
        <w:t>发</w:t>
      </w:r>
      <w:r w:rsidRPr="00270A53">
        <w:rPr>
          <w:rFonts w:ascii="仿宋_GB2312" w:eastAsia="仿宋_GB2312" w:hint="eastAsia"/>
          <w:sz w:val="32"/>
          <w:szCs w:val="32"/>
        </w:rPr>
        <w:t>〔2018〕</w:t>
      </w:r>
      <w:r w:rsidR="00117A60">
        <w:rPr>
          <w:rFonts w:ascii="仿宋_GB2312" w:eastAsia="仿宋_GB2312" w:hint="eastAsia"/>
          <w:sz w:val="32"/>
          <w:szCs w:val="32"/>
        </w:rPr>
        <w:t>26号</w:t>
      </w:r>
      <w:r w:rsidRPr="00270A53">
        <w:rPr>
          <w:rFonts w:ascii="仿宋_GB2312" w:eastAsia="仿宋_GB2312" w:hint="eastAsia"/>
          <w:sz w:val="32"/>
          <w:szCs w:val="32"/>
        </w:rPr>
        <w:t>，以下简称《通知》），</w:t>
      </w:r>
      <w:r w:rsidRPr="00EF62C0">
        <w:rPr>
          <w:rFonts w:eastAsia="仿宋_GB2312"/>
          <w:sz w:val="32"/>
          <w:szCs w:val="32"/>
        </w:rPr>
        <w:t>现就相关</w:t>
      </w:r>
      <w:r>
        <w:rPr>
          <w:rFonts w:eastAsia="仿宋_GB2312" w:hint="eastAsia"/>
          <w:sz w:val="32"/>
          <w:szCs w:val="32"/>
        </w:rPr>
        <w:t>政策解读如下：</w:t>
      </w:r>
    </w:p>
    <w:p w:rsidR="00627B68" w:rsidRPr="000D5F1B" w:rsidRDefault="00627B68" w:rsidP="00627B68">
      <w:pPr>
        <w:spacing w:line="600" w:lineRule="exact"/>
        <w:ind w:firstLine="630"/>
        <w:rPr>
          <w:rFonts w:ascii="Times New Roman" w:eastAsia="仿宋_GB2312"/>
          <w:b/>
          <w:sz w:val="32"/>
          <w:szCs w:val="32"/>
        </w:rPr>
      </w:pPr>
      <w:r>
        <w:rPr>
          <w:rFonts w:ascii="Times New Roman" w:eastAsia="仿宋_GB2312" w:hint="eastAsia"/>
          <w:b/>
          <w:sz w:val="32"/>
          <w:szCs w:val="32"/>
        </w:rPr>
        <w:t>问：《通知》出台有何</w:t>
      </w:r>
      <w:r w:rsidRPr="000D5F1B">
        <w:rPr>
          <w:rFonts w:ascii="Times New Roman" w:eastAsia="仿宋_GB2312" w:hint="eastAsia"/>
          <w:b/>
          <w:sz w:val="32"/>
          <w:szCs w:val="32"/>
        </w:rPr>
        <w:t>政策依据？</w:t>
      </w:r>
    </w:p>
    <w:p w:rsidR="00E62D05" w:rsidRDefault="00627B68" w:rsidP="00627B68">
      <w:pPr>
        <w:spacing w:line="600" w:lineRule="exact"/>
        <w:ind w:firstLine="630"/>
        <w:rPr>
          <w:rFonts w:ascii="仿宋_GB2312" w:eastAsia="仿宋_GB2312"/>
          <w:sz w:val="32"/>
          <w:szCs w:val="32"/>
        </w:rPr>
      </w:pPr>
      <w:r w:rsidRPr="00A532D6">
        <w:rPr>
          <w:rFonts w:ascii="Times New Roman" w:eastAsia="仿宋_GB2312" w:hint="eastAsia"/>
          <w:b/>
          <w:sz w:val="32"/>
          <w:szCs w:val="32"/>
        </w:rPr>
        <w:t>答：</w:t>
      </w:r>
      <w:r>
        <w:rPr>
          <w:rFonts w:ascii="Times New Roman" w:eastAsia="仿宋_GB2312" w:hint="eastAsia"/>
          <w:sz w:val="32"/>
          <w:szCs w:val="32"/>
        </w:rPr>
        <w:t>主要政策依据为</w:t>
      </w:r>
      <w:r w:rsidR="00E62D05">
        <w:rPr>
          <w:rFonts w:ascii="仿宋_GB2312" w:eastAsia="仿宋_GB2312" w:hint="eastAsia"/>
          <w:sz w:val="32"/>
          <w:szCs w:val="32"/>
        </w:rPr>
        <w:t>《人力资源社会保障部 财政部关于2018年调整退休人员基本养老金的通知》（人社部发〔2018〕18号）。</w:t>
      </w:r>
    </w:p>
    <w:p w:rsidR="00627B68" w:rsidRPr="000D5F1B" w:rsidRDefault="00627B68" w:rsidP="00627B68">
      <w:pPr>
        <w:spacing w:line="600" w:lineRule="exact"/>
        <w:ind w:firstLine="630"/>
        <w:rPr>
          <w:rFonts w:ascii="Times New Roman" w:eastAsia="仿宋_GB2312"/>
          <w:b/>
          <w:sz w:val="32"/>
          <w:szCs w:val="32"/>
        </w:rPr>
      </w:pPr>
      <w:r w:rsidRPr="000D5F1B">
        <w:rPr>
          <w:rFonts w:ascii="Times New Roman" w:eastAsia="仿宋_GB2312" w:hint="eastAsia"/>
          <w:b/>
          <w:sz w:val="32"/>
          <w:szCs w:val="32"/>
        </w:rPr>
        <w:t>问：《通知》规定基本养老金调整人员范围是什么？</w:t>
      </w:r>
    </w:p>
    <w:p w:rsidR="00627B68" w:rsidRDefault="00627B68" w:rsidP="00CD67A3">
      <w:pPr>
        <w:spacing w:line="600" w:lineRule="exact"/>
        <w:ind w:firstLine="630"/>
        <w:rPr>
          <w:rFonts w:ascii="仿宋_GB2312" w:eastAsia="仿宋_GB2312"/>
          <w:sz w:val="32"/>
        </w:rPr>
      </w:pPr>
      <w:r w:rsidRPr="00A532D6">
        <w:rPr>
          <w:rFonts w:ascii="Times New Roman" w:eastAsia="仿宋_GB2312" w:hint="eastAsia"/>
          <w:b/>
          <w:sz w:val="32"/>
          <w:szCs w:val="32"/>
        </w:rPr>
        <w:t>答：</w:t>
      </w:r>
      <w:r w:rsidRPr="00D43580">
        <w:rPr>
          <w:rFonts w:ascii="仿宋_GB2312" w:eastAsia="仿宋_GB2312" w:hint="eastAsia"/>
          <w:sz w:val="32"/>
        </w:rPr>
        <w:t>此次调整基本养老金的人员范围是，</w:t>
      </w:r>
      <w:r w:rsidRPr="00D43580">
        <w:rPr>
          <w:rFonts w:ascii="仿宋_GB2312" w:eastAsia="仿宋_GB2312"/>
          <w:sz w:val="32"/>
        </w:rPr>
        <w:t>201</w:t>
      </w:r>
      <w:r w:rsidR="00E62D05">
        <w:rPr>
          <w:rFonts w:ascii="仿宋_GB2312" w:eastAsia="仿宋_GB2312" w:hint="eastAsia"/>
          <w:sz w:val="32"/>
        </w:rPr>
        <w:t>7</w:t>
      </w:r>
      <w:r w:rsidRPr="00D43580">
        <w:rPr>
          <w:rFonts w:ascii="仿宋_GB2312" w:eastAsia="仿宋_GB2312" w:hint="eastAsia"/>
          <w:sz w:val="32"/>
        </w:rPr>
        <w:t>年</w:t>
      </w:r>
      <w:r w:rsidRPr="00D43580">
        <w:rPr>
          <w:rFonts w:ascii="仿宋_GB2312" w:eastAsia="仿宋_GB2312"/>
          <w:sz w:val="32"/>
        </w:rPr>
        <w:t>12</w:t>
      </w:r>
      <w:r w:rsidRPr="00D43580">
        <w:rPr>
          <w:rFonts w:ascii="仿宋_GB2312" w:eastAsia="仿宋_GB2312" w:hint="eastAsia"/>
          <w:sz w:val="32"/>
        </w:rPr>
        <w:t>月</w:t>
      </w:r>
      <w:r w:rsidRPr="00D43580">
        <w:rPr>
          <w:rFonts w:ascii="仿宋_GB2312" w:eastAsia="仿宋_GB2312"/>
          <w:sz w:val="32"/>
        </w:rPr>
        <w:t>31</w:t>
      </w:r>
      <w:r w:rsidRPr="00D43580">
        <w:rPr>
          <w:rFonts w:ascii="仿宋_GB2312" w:eastAsia="仿宋_GB2312" w:hint="eastAsia"/>
          <w:sz w:val="32"/>
        </w:rPr>
        <w:t>日前已按规定办理退休手续并按月领取基本养老金的企业和机关事业单位的退休人员</w:t>
      </w:r>
      <w:r>
        <w:rPr>
          <w:rFonts w:ascii="仿宋_GB2312" w:eastAsia="仿宋_GB2312" w:hint="eastAsia"/>
          <w:sz w:val="32"/>
        </w:rPr>
        <w:t>（含在201</w:t>
      </w:r>
      <w:r w:rsidR="00E62D05">
        <w:rPr>
          <w:rFonts w:ascii="仿宋_GB2312" w:eastAsia="仿宋_GB2312" w:hint="eastAsia"/>
          <w:sz w:val="32"/>
        </w:rPr>
        <w:t>7</w:t>
      </w:r>
      <w:r>
        <w:rPr>
          <w:rFonts w:ascii="仿宋_GB2312" w:eastAsia="仿宋_GB2312" w:hint="eastAsia"/>
          <w:sz w:val="32"/>
        </w:rPr>
        <w:t>年12月已按规定核定基本养老金并从201</w:t>
      </w:r>
      <w:r w:rsidR="00E62D05">
        <w:rPr>
          <w:rFonts w:ascii="仿宋_GB2312" w:eastAsia="仿宋_GB2312" w:hint="eastAsia"/>
          <w:sz w:val="32"/>
        </w:rPr>
        <w:t>8</w:t>
      </w:r>
      <w:r>
        <w:rPr>
          <w:rFonts w:ascii="仿宋_GB2312" w:eastAsia="仿宋_GB2312" w:hint="eastAsia"/>
          <w:sz w:val="32"/>
        </w:rPr>
        <w:t>年1月起按月领取基本养老金的人员）</w:t>
      </w:r>
      <w:r w:rsidRPr="00D43580">
        <w:rPr>
          <w:rFonts w:ascii="仿宋_GB2312" w:eastAsia="仿宋_GB2312" w:hint="eastAsia"/>
          <w:sz w:val="32"/>
        </w:rPr>
        <w:t>。</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问：全区离休人员和镇南关解放前参加革命工作退休人员是否参加本次基本养老金调整？</w:t>
      </w:r>
    </w:p>
    <w:p w:rsidR="00627B68" w:rsidRPr="00457BD6" w:rsidRDefault="00627B68" w:rsidP="00627B68">
      <w:pPr>
        <w:spacing w:line="600" w:lineRule="exact"/>
        <w:ind w:firstLineChars="200" w:firstLine="643"/>
        <w:textAlignment w:val="baseline"/>
        <w:rPr>
          <w:rFonts w:ascii="仿宋_GB2312" w:eastAsia="仿宋_GB2312"/>
          <w:sz w:val="32"/>
          <w:szCs w:val="32"/>
        </w:rPr>
      </w:pPr>
      <w:r w:rsidRPr="00A532D6">
        <w:rPr>
          <w:rFonts w:ascii="Times New Roman" w:eastAsia="仿宋_GB2312" w:hint="eastAsia"/>
          <w:b/>
          <w:sz w:val="32"/>
          <w:szCs w:val="32"/>
        </w:rPr>
        <w:t>答：</w:t>
      </w:r>
      <w:r w:rsidRPr="001B508A">
        <w:rPr>
          <w:rFonts w:ascii="仿宋_GB2312" w:eastAsia="仿宋_GB2312" w:hint="eastAsia"/>
          <w:sz w:val="32"/>
          <w:szCs w:val="32"/>
        </w:rPr>
        <w:t>不参加。离休人员</w:t>
      </w:r>
      <w:r>
        <w:rPr>
          <w:rFonts w:ascii="仿宋_GB2312" w:eastAsia="仿宋_GB2312" w:hint="eastAsia"/>
          <w:sz w:val="32"/>
          <w:szCs w:val="32"/>
        </w:rPr>
        <w:t>、</w:t>
      </w:r>
      <w:r w:rsidRPr="001B508A">
        <w:rPr>
          <w:rFonts w:ascii="仿宋_GB2312" w:eastAsia="仿宋_GB2312" w:hint="eastAsia"/>
          <w:sz w:val="32"/>
          <w:szCs w:val="32"/>
        </w:rPr>
        <w:t>镇南关解放前参加革命工作</w:t>
      </w:r>
      <w:r>
        <w:rPr>
          <w:rFonts w:ascii="仿宋_GB2312" w:eastAsia="仿宋_GB2312" w:hint="eastAsia"/>
          <w:sz w:val="32"/>
          <w:szCs w:val="32"/>
        </w:rPr>
        <w:t>及符合桂劳社养险字</w:t>
      </w:r>
      <w:r w:rsidRPr="00224A48">
        <w:rPr>
          <w:rFonts w:ascii="Times New Roman" w:eastAsia="仿宋_GB2312" w:hint="eastAsia"/>
          <w:sz w:val="32"/>
          <w:szCs w:val="32"/>
        </w:rPr>
        <w:t>〔</w:t>
      </w:r>
      <w:r w:rsidRPr="00224A48">
        <w:rPr>
          <w:rFonts w:ascii="Times New Roman" w:eastAsia="仿宋_GB2312"/>
          <w:sz w:val="32"/>
          <w:szCs w:val="32"/>
        </w:rPr>
        <w:t>20</w:t>
      </w:r>
      <w:r>
        <w:rPr>
          <w:rFonts w:ascii="Times New Roman" w:eastAsia="仿宋_GB2312" w:hint="eastAsia"/>
          <w:sz w:val="32"/>
          <w:szCs w:val="32"/>
        </w:rPr>
        <w:t>01</w:t>
      </w:r>
      <w:r w:rsidRPr="00224A48">
        <w:rPr>
          <w:rFonts w:ascii="Times New Roman" w:eastAsia="仿宋_GB2312" w:hint="eastAsia"/>
          <w:sz w:val="32"/>
          <w:szCs w:val="32"/>
        </w:rPr>
        <w:t>〕</w:t>
      </w:r>
      <w:r>
        <w:rPr>
          <w:rFonts w:ascii="Times New Roman" w:eastAsia="仿宋_GB2312" w:hint="eastAsia"/>
          <w:sz w:val="32"/>
          <w:szCs w:val="32"/>
        </w:rPr>
        <w:t>35</w:t>
      </w:r>
      <w:r>
        <w:rPr>
          <w:rFonts w:ascii="Times New Roman" w:eastAsia="仿宋_GB2312" w:hint="eastAsia"/>
          <w:sz w:val="32"/>
          <w:szCs w:val="32"/>
        </w:rPr>
        <w:t>号文件规定的退休人员</w:t>
      </w:r>
      <w:r w:rsidRPr="001B508A">
        <w:rPr>
          <w:rFonts w:ascii="仿宋_GB2312" w:eastAsia="仿宋_GB2312" w:hint="eastAsia"/>
          <w:sz w:val="32"/>
          <w:szCs w:val="32"/>
        </w:rPr>
        <w:t>不执行退休人员基本养老金</w:t>
      </w:r>
      <w:r>
        <w:rPr>
          <w:rFonts w:ascii="仿宋_GB2312" w:eastAsia="仿宋_GB2312" w:hint="eastAsia"/>
          <w:sz w:val="32"/>
          <w:szCs w:val="32"/>
        </w:rPr>
        <w:t>调整政策，上述人员待今后国家出台离休人员待遇调整政策</w:t>
      </w:r>
      <w:r w:rsidRPr="001B508A">
        <w:rPr>
          <w:rFonts w:ascii="仿宋_GB2312" w:eastAsia="仿宋_GB2312" w:hint="eastAsia"/>
          <w:sz w:val="32"/>
          <w:szCs w:val="32"/>
        </w:rPr>
        <w:t>再遵照执行。</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lastRenderedPageBreak/>
        <w:t>问：</w:t>
      </w:r>
      <w:r>
        <w:rPr>
          <w:rFonts w:ascii="Times New Roman" w:eastAsia="仿宋_GB2312" w:hint="eastAsia"/>
          <w:b/>
          <w:sz w:val="32"/>
          <w:szCs w:val="32"/>
        </w:rPr>
        <w:t>201</w:t>
      </w:r>
      <w:r w:rsidR="00117A60">
        <w:rPr>
          <w:rFonts w:ascii="Times New Roman" w:eastAsia="仿宋_GB2312" w:hint="eastAsia"/>
          <w:b/>
          <w:sz w:val="32"/>
          <w:szCs w:val="32"/>
        </w:rPr>
        <w:t>8</w:t>
      </w:r>
      <w:r>
        <w:rPr>
          <w:rFonts w:ascii="Times New Roman" w:eastAsia="仿宋_GB2312" w:hint="eastAsia"/>
          <w:b/>
          <w:sz w:val="32"/>
          <w:szCs w:val="32"/>
        </w:rPr>
        <w:t>年</w:t>
      </w:r>
      <w:r w:rsidRPr="00A532D6">
        <w:rPr>
          <w:rFonts w:ascii="Times New Roman" w:eastAsia="仿宋_GB2312" w:hint="eastAsia"/>
          <w:b/>
          <w:sz w:val="32"/>
          <w:szCs w:val="32"/>
        </w:rPr>
        <w:t>退休人员</w:t>
      </w:r>
      <w:r>
        <w:rPr>
          <w:rFonts w:ascii="Times New Roman" w:eastAsia="仿宋_GB2312" w:hint="eastAsia"/>
          <w:b/>
          <w:sz w:val="32"/>
          <w:szCs w:val="32"/>
        </w:rPr>
        <w:t>基本养老金月人均调整</w:t>
      </w:r>
      <w:r w:rsidRPr="00A532D6">
        <w:rPr>
          <w:rFonts w:ascii="Times New Roman" w:eastAsia="仿宋_GB2312" w:hint="eastAsia"/>
          <w:b/>
          <w:sz w:val="32"/>
          <w:szCs w:val="32"/>
        </w:rPr>
        <w:t>水平是多少？这样设定是居于何种考虑？</w:t>
      </w:r>
    </w:p>
    <w:p w:rsidR="00627B68" w:rsidRDefault="00627B68" w:rsidP="00627B68">
      <w:pPr>
        <w:pStyle w:val="1"/>
        <w:widowControl/>
        <w:spacing w:line="600" w:lineRule="exact"/>
        <w:ind w:firstLineChars="200" w:firstLine="643"/>
        <w:rPr>
          <w:rFonts w:ascii="仿宋_GB2312"/>
          <w:kern w:val="0"/>
          <w:szCs w:val="32"/>
        </w:rPr>
      </w:pPr>
      <w:r w:rsidRPr="00A532D6">
        <w:rPr>
          <w:rFonts w:hAnsi="Calibri" w:hint="eastAsia"/>
          <w:b/>
          <w:szCs w:val="32"/>
        </w:rPr>
        <w:t>答：</w:t>
      </w:r>
      <w:r>
        <w:rPr>
          <w:rFonts w:ascii="仿宋_GB2312" w:hint="eastAsia"/>
          <w:szCs w:val="32"/>
        </w:rPr>
        <w:t>根据国家规定，</w:t>
      </w:r>
      <w:r w:rsidRPr="00C204AC">
        <w:rPr>
          <w:rFonts w:ascii="仿宋_GB2312" w:hAnsi="宋体"/>
          <w:color w:val="000000"/>
          <w:szCs w:val="32"/>
          <w:u w:color="000000"/>
        </w:rPr>
        <w:t>201</w:t>
      </w:r>
      <w:r w:rsidR="00E62D05">
        <w:rPr>
          <w:rFonts w:ascii="仿宋_GB2312" w:hAnsi="宋体" w:hint="eastAsia"/>
          <w:color w:val="000000"/>
          <w:szCs w:val="32"/>
          <w:u w:color="000000"/>
        </w:rPr>
        <w:t>8</w:t>
      </w:r>
      <w:r w:rsidRPr="00C204AC">
        <w:rPr>
          <w:rFonts w:ascii="仿宋_GB2312" w:hAnsi="宋体" w:hint="eastAsia"/>
          <w:color w:val="000000"/>
          <w:szCs w:val="32"/>
          <w:u w:color="000000"/>
        </w:rPr>
        <w:t>年</w:t>
      </w:r>
      <w:r>
        <w:rPr>
          <w:rFonts w:ascii="仿宋_GB2312" w:hAnsi="宋体" w:hint="eastAsia"/>
          <w:color w:val="000000"/>
          <w:szCs w:val="32"/>
          <w:u w:color="000000"/>
        </w:rPr>
        <w:t>退休人员</w:t>
      </w:r>
      <w:r w:rsidRPr="00C204AC">
        <w:rPr>
          <w:rFonts w:ascii="仿宋_GB2312" w:hAnsi="宋体" w:hint="eastAsia"/>
          <w:color w:val="000000"/>
          <w:szCs w:val="32"/>
          <w:u w:color="000000"/>
        </w:rPr>
        <w:t>基本养老金</w:t>
      </w:r>
      <w:r>
        <w:rPr>
          <w:rFonts w:ascii="仿宋_GB2312" w:hAnsi="宋体" w:hint="eastAsia"/>
          <w:color w:val="000000"/>
          <w:szCs w:val="32"/>
          <w:u w:color="000000"/>
        </w:rPr>
        <w:t>的</w:t>
      </w:r>
      <w:r w:rsidRPr="00C204AC">
        <w:rPr>
          <w:rFonts w:ascii="仿宋_GB2312" w:hAnsi="宋体" w:hint="eastAsia"/>
          <w:color w:val="000000"/>
          <w:szCs w:val="32"/>
          <w:u w:color="000000"/>
        </w:rPr>
        <w:t>总体调整水平</w:t>
      </w:r>
      <w:r>
        <w:rPr>
          <w:rFonts w:ascii="仿宋_GB2312" w:hAnsi="宋体" w:hint="eastAsia"/>
          <w:color w:val="000000"/>
          <w:szCs w:val="32"/>
          <w:u w:color="000000"/>
        </w:rPr>
        <w:t>，</w:t>
      </w:r>
      <w:r w:rsidRPr="00C204AC">
        <w:rPr>
          <w:rFonts w:ascii="仿宋_GB2312" w:hAnsi="宋体" w:hint="eastAsia"/>
          <w:color w:val="000000"/>
          <w:szCs w:val="32"/>
          <w:u w:color="000000"/>
        </w:rPr>
        <w:t>为</w:t>
      </w:r>
      <w:r w:rsidRPr="00C204AC">
        <w:rPr>
          <w:rFonts w:ascii="仿宋_GB2312" w:hAnsi="宋体"/>
          <w:color w:val="000000"/>
          <w:szCs w:val="32"/>
          <w:u w:color="000000"/>
        </w:rPr>
        <w:t>201</w:t>
      </w:r>
      <w:r w:rsidR="00E62D05">
        <w:rPr>
          <w:rFonts w:ascii="仿宋_GB2312" w:hAnsi="宋体" w:hint="eastAsia"/>
          <w:color w:val="000000"/>
          <w:szCs w:val="32"/>
          <w:u w:color="000000"/>
        </w:rPr>
        <w:t>7</w:t>
      </w:r>
      <w:r w:rsidRPr="00C204AC">
        <w:rPr>
          <w:rFonts w:ascii="仿宋_GB2312" w:hAnsi="宋体" w:hint="eastAsia"/>
          <w:color w:val="000000"/>
          <w:szCs w:val="32"/>
          <w:u w:color="000000"/>
        </w:rPr>
        <w:t>年退休人员月人均基本养老金的</w:t>
      </w:r>
      <w:r w:rsidRPr="00C204AC">
        <w:rPr>
          <w:rFonts w:ascii="仿宋_GB2312" w:hAnsi="宋体"/>
          <w:color w:val="000000"/>
          <w:szCs w:val="32"/>
          <w:u w:color="000000"/>
        </w:rPr>
        <w:t>5%</w:t>
      </w:r>
      <w:r w:rsidRPr="00C204AC">
        <w:rPr>
          <w:rFonts w:ascii="仿宋_GB2312" w:hAnsi="宋体" w:hint="eastAsia"/>
          <w:color w:val="000000"/>
          <w:szCs w:val="32"/>
          <w:u w:color="000000"/>
        </w:rPr>
        <w:t>左右</w:t>
      </w:r>
      <w:r>
        <w:rPr>
          <w:rFonts w:ascii="仿宋_GB2312" w:hAnsi="宋体" w:hint="eastAsia"/>
          <w:color w:val="000000"/>
          <w:szCs w:val="32"/>
          <w:u w:color="000000"/>
        </w:rPr>
        <w:t>。</w:t>
      </w:r>
      <w:r w:rsidR="00330A1A" w:rsidRPr="00C204AC">
        <w:rPr>
          <w:rFonts w:ascii="仿宋_GB2312" w:hint="eastAsia"/>
          <w:kern w:val="0"/>
          <w:szCs w:val="32"/>
        </w:rPr>
        <w:t>这是</w:t>
      </w:r>
      <w:r w:rsidR="00330A1A">
        <w:rPr>
          <w:rFonts w:ascii="仿宋_GB2312" w:hint="eastAsia"/>
          <w:kern w:val="0"/>
          <w:szCs w:val="32"/>
        </w:rPr>
        <w:t>国家</w:t>
      </w:r>
      <w:r w:rsidR="00330A1A" w:rsidRPr="00C204AC">
        <w:rPr>
          <w:rFonts w:ascii="仿宋_GB2312" w:hint="eastAsia"/>
          <w:kern w:val="0"/>
          <w:szCs w:val="32"/>
        </w:rPr>
        <w:t>综合考虑我国经济发展新常态和人口老龄化新形势，慎重做出的决策。</w:t>
      </w:r>
      <w:r w:rsidR="00330A1A">
        <w:rPr>
          <w:rFonts w:ascii="仿宋_GB2312" w:hint="eastAsia"/>
        </w:rPr>
        <w:t>养老金调整水平，主要考虑职工平均工资增长、物价上涨，以及基金支撑能力等因素确定。经过多年的改革开放，我国经济发展进入新常态，已由高速增长阶段转向高质量发展阶段，经济增速放缓，职工平均工资涨幅平稳，物价增幅略低于上年同期。同时，</w:t>
      </w:r>
      <w:r w:rsidR="00330A1A">
        <w:rPr>
          <w:rFonts w:ascii="仿宋_GB2312" w:hint="eastAsia"/>
          <w:szCs w:val="32"/>
        </w:rPr>
        <w:t>领取基本养老金人员不断增加，加之</w:t>
      </w:r>
      <w:r w:rsidR="00330A1A">
        <w:rPr>
          <w:rFonts w:ascii="仿宋_GB2312" w:hint="eastAsia"/>
        </w:rPr>
        <w:t>人口老龄化加速发展，</w:t>
      </w:r>
      <w:r w:rsidR="00330A1A">
        <w:rPr>
          <w:rFonts w:ascii="仿宋_GB2312" w:hint="eastAsia"/>
          <w:kern w:val="0"/>
        </w:rPr>
        <w:t>缴费人数与领取待遇人数的抚养比不断下降，养老负担越来越重，养老保险基金收支压力不断增大。</w:t>
      </w:r>
      <w:r w:rsidR="00330A1A">
        <w:rPr>
          <w:rFonts w:ascii="仿宋_GB2312" w:hint="eastAsia"/>
        </w:rPr>
        <w:t>按5%左右调整退休人员待遇，适当放缓养老金增速，既尽力而为，又量力而行。在保障退休人员基本生活的基础上，实现了广大退休人员适当分享经济社会发展成果，更</w:t>
      </w:r>
      <w:r w:rsidR="00330A1A">
        <w:rPr>
          <w:rFonts w:ascii="仿宋_GB2312" w:hint="eastAsia"/>
          <w:szCs w:val="28"/>
        </w:rPr>
        <w:t>有利于更好地</w:t>
      </w:r>
      <w:r w:rsidR="00330A1A">
        <w:rPr>
          <w:rFonts w:ascii="仿宋_GB2312" w:hint="eastAsia"/>
        </w:rPr>
        <w:t>保障退休人员的长远权益，使人民获得感、幸福感、安全感更加充实、更有保障、也更可持续。</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问：《通知》规定本次基本养老金调整的具体办法和标准是怎样的？</w:t>
      </w:r>
    </w:p>
    <w:p w:rsidR="00627B68" w:rsidRDefault="00627B68" w:rsidP="00627B68">
      <w:pPr>
        <w:spacing w:line="600" w:lineRule="exact"/>
        <w:ind w:firstLineChars="200" w:firstLine="643"/>
        <w:rPr>
          <w:rFonts w:ascii="仿宋_GB2312" w:eastAsia="仿宋_GB2312"/>
          <w:sz w:val="32"/>
          <w:szCs w:val="32"/>
        </w:rPr>
      </w:pPr>
      <w:r w:rsidRPr="00A532D6">
        <w:rPr>
          <w:rFonts w:ascii="Times New Roman" w:eastAsia="仿宋_GB2312" w:hint="eastAsia"/>
          <w:b/>
          <w:sz w:val="32"/>
          <w:szCs w:val="32"/>
        </w:rPr>
        <w:t>答：</w:t>
      </w:r>
      <w:r w:rsidRPr="00A532D6">
        <w:rPr>
          <w:rFonts w:ascii="仿宋_GB2312" w:eastAsia="仿宋_GB2312" w:hint="eastAsia"/>
          <w:sz w:val="32"/>
          <w:szCs w:val="32"/>
        </w:rPr>
        <w:t>本次基本养老金调整</w:t>
      </w:r>
      <w:r w:rsidRPr="000D5F1B">
        <w:rPr>
          <w:rFonts w:ascii="仿宋_GB2312" w:eastAsia="仿宋_GB2312" w:hint="eastAsia"/>
          <w:sz w:val="32"/>
          <w:szCs w:val="32"/>
        </w:rPr>
        <w:t>继续实行“定额调整</w:t>
      </w:r>
      <w:r>
        <w:rPr>
          <w:rFonts w:ascii="仿宋_GB2312" w:eastAsia="仿宋_GB2312" w:hint="eastAsia"/>
          <w:sz w:val="32"/>
          <w:szCs w:val="32"/>
        </w:rPr>
        <w:t>、</w:t>
      </w:r>
      <w:r w:rsidRPr="000D5F1B">
        <w:rPr>
          <w:rFonts w:ascii="仿宋_GB2312" w:eastAsia="仿宋_GB2312" w:hint="eastAsia"/>
          <w:sz w:val="32"/>
          <w:szCs w:val="32"/>
        </w:rPr>
        <w:t>挂钩调整</w:t>
      </w:r>
      <w:r>
        <w:rPr>
          <w:rFonts w:ascii="仿宋_GB2312" w:eastAsia="仿宋_GB2312" w:hint="eastAsia"/>
          <w:sz w:val="32"/>
          <w:szCs w:val="32"/>
        </w:rPr>
        <w:t>、</w:t>
      </w:r>
      <w:r w:rsidRPr="000D5F1B">
        <w:rPr>
          <w:rFonts w:ascii="仿宋_GB2312" w:eastAsia="仿宋_GB2312" w:hint="eastAsia"/>
          <w:sz w:val="32"/>
          <w:szCs w:val="32"/>
        </w:rPr>
        <w:t>适当倾斜”相结合的调整办法。</w:t>
      </w:r>
      <w:r w:rsidRPr="005C1E33">
        <w:rPr>
          <w:rFonts w:ascii="仿宋_GB2312" w:eastAsia="仿宋_GB2312" w:hint="eastAsia"/>
          <w:sz w:val="32"/>
          <w:szCs w:val="32"/>
        </w:rPr>
        <w:t>具体</w:t>
      </w:r>
      <w:r>
        <w:rPr>
          <w:rFonts w:ascii="仿宋_GB2312" w:eastAsia="仿宋_GB2312" w:hint="eastAsia"/>
          <w:sz w:val="32"/>
          <w:szCs w:val="32"/>
        </w:rPr>
        <w:t>调整标准</w:t>
      </w:r>
      <w:r w:rsidRPr="005C1E33">
        <w:rPr>
          <w:rFonts w:ascii="仿宋_GB2312" w:eastAsia="仿宋_GB2312" w:hint="eastAsia"/>
          <w:sz w:val="32"/>
          <w:szCs w:val="32"/>
        </w:rPr>
        <w:t>为：</w:t>
      </w:r>
    </w:p>
    <w:p w:rsidR="00627B68" w:rsidRDefault="00627B68" w:rsidP="00627B68">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5C1E33">
        <w:rPr>
          <w:rFonts w:ascii="仿宋_GB2312" w:eastAsia="仿宋_GB2312" w:hint="eastAsia"/>
          <w:sz w:val="32"/>
          <w:szCs w:val="32"/>
        </w:rPr>
        <w:t>定额调整按人均</w:t>
      </w:r>
      <w:r w:rsidRPr="005C1E33">
        <w:rPr>
          <w:rFonts w:ascii="仿宋_GB2312" w:eastAsia="仿宋_GB2312"/>
          <w:sz w:val="32"/>
          <w:szCs w:val="32"/>
        </w:rPr>
        <w:t>4</w:t>
      </w:r>
      <w:r w:rsidR="00E62D05">
        <w:rPr>
          <w:rFonts w:ascii="仿宋_GB2312" w:eastAsia="仿宋_GB2312" w:hint="eastAsia"/>
          <w:sz w:val="32"/>
          <w:szCs w:val="32"/>
        </w:rPr>
        <w:t>5</w:t>
      </w:r>
      <w:r w:rsidRPr="005C1E33">
        <w:rPr>
          <w:rFonts w:ascii="仿宋_GB2312" w:eastAsia="仿宋_GB2312" w:hint="eastAsia"/>
          <w:sz w:val="32"/>
          <w:szCs w:val="32"/>
        </w:rPr>
        <w:t>元</w:t>
      </w:r>
      <w:r w:rsidRPr="005C1E33">
        <w:rPr>
          <w:rFonts w:ascii="仿宋_GB2312" w:eastAsia="仿宋_GB2312"/>
          <w:sz w:val="32"/>
          <w:szCs w:val="32"/>
        </w:rPr>
        <w:t>/</w:t>
      </w:r>
      <w:r w:rsidRPr="005C1E33">
        <w:rPr>
          <w:rFonts w:ascii="仿宋_GB2312" w:eastAsia="仿宋_GB2312" w:hint="eastAsia"/>
          <w:sz w:val="32"/>
          <w:szCs w:val="32"/>
        </w:rPr>
        <w:t>月增加；</w:t>
      </w:r>
    </w:p>
    <w:p w:rsidR="00627B68" w:rsidRDefault="00627B68" w:rsidP="00627B68">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Pr="005C1E33">
        <w:rPr>
          <w:rFonts w:ascii="仿宋_GB2312" w:eastAsia="仿宋_GB2312" w:hint="eastAsia"/>
          <w:sz w:val="32"/>
          <w:szCs w:val="32"/>
        </w:rPr>
        <w:t>挂钩调整由两部分组成，一是缴费年限每满一年每人每月增加</w:t>
      </w:r>
      <w:r w:rsidRPr="005C1E33">
        <w:rPr>
          <w:rFonts w:ascii="仿宋_GB2312" w:eastAsia="仿宋_GB2312"/>
          <w:sz w:val="32"/>
          <w:szCs w:val="32"/>
        </w:rPr>
        <w:t>1</w:t>
      </w:r>
      <w:r w:rsidR="00E62D05">
        <w:rPr>
          <w:rFonts w:ascii="仿宋_GB2312" w:eastAsia="仿宋_GB2312" w:hint="eastAsia"/>
          <w:sz w:val="32"/>
          <w:szCs w:val="32"/>
        </w:rPr>
        <w:t>.5</w:t>
      </w:r>
      <w:r w:rsidRPr="005C1E33">
        <w:rPr>
          <w:rFonts w:ascii="仿宋_GB2312" w:eastAsia="仿宋_GB2312" w:hint="eastAsia"/>
          <w:sz w:val="32"/>
          <w:szCs w:val="32"/>
        </w:rPr>
        <w:t>元，二是按本人</w:t>
      </w:r>
      <w:r w:rsidRPr="005C1E33">
        <w:rPr>
          <w:rFonts w:ascii="仿宋_GB2312" w:eastAsia="仿宋_GB2312"/>
          <w:sz w:val="32"/>
          <w:szCs w:val="32"/>
        </w:rPr>
        <w:t>201</w:t>
      </w:r>
      <w:r w:rsidR="00E62D05">
        <w:rPr>
          <w:rFonts w:ascii="仿宋_GB2312" w:eastAsia="仿宋_GB2312" w:hint="eastAsia"/>
          <w:sz w:val="32"/>
          <w:szCs w:val="32"/>
        </w:rPr>
        <w:t>7</w:t>
      </w:r>
      <w:r w:rsidRPr="005C1E33">
        <w:rPr>
          <w:rFonts w:ascii="仿宋_GB2312" w:eastAsia="仿宋_GB2312" w:hint="eastAsia"/>
          <w:sz w:val="32"/>
          <w:szCs w:val="32"/>
        </w:rPr>
        <w:t>年</w:t>
      </w:r>
      <w:r w:rsidRPr="005C1E33">
        <w:rPr>
          <w:rFonts w:ascii="仿宋_GB2312" w:eastAsia="仿宋_GB2312"/>
          <w:sz w:val="32"/>
          <w:szCs w:val="32"/>
        </w:rPr>
        <w:t>12</w:t>
      </w:r>
      <w:r w:rsidRPr="005C1E33">
        <w:rPr>
          <w:rFonts w:ascii="仿宋_GB2312" w:eastAsia="仿宋_GB2312" w:hint="eastAsia"/>
          <w:sz w:val="32"/>
          <w:szCs w:val="32"/>
        </w:rPr>
        <w:t>月</w:t>
      </w:r>
      <w:r>
        <w:rPr>
          <w:rFonts w:ascii="仿宋_GB2312" w:eastAsia="仿宋_GB2312" w:hint="eastAsia"/>
          <w:sz w:val="32"/>
          <w:szCs w:val="32"/>
        </w:rPr>
        <w:t>应发基本</w:t>
      </w:r>
      <w:r w:rsidRPr="005C1E33">
        <w:rPr>
          <w:rFonts w:ascii="仿宋_GB2312" w:eastAsia="仿宋_GB2312" w:hint="eastAsia"/>
          <w:sz w:val="32"/>
          <w:szCs w:val="32"/>
        </w:rPr>
        <w:t>养老金</w:t>
      </w:r>
      <w:r>
        <w:rPr>
          <w:rFonts w:ascii="仿宋_GB2312" w:eastAsia="仿宋_GB2312" w:hint="eastAsia"/>
          <w:sz w:val="32"/>
          <w:szCs w:val="32"/>
        </w:rPr>
        <w:t>水平</w:t>
      </w:r>
      <w:r w:rsidRPr="005C1E33">
        <w:rPr>
          <w:rFonts w:ascii="仿宋_GB2312" w:eastAsia="仿宋_GB2312" w:hint="eastAsia"/>
          <w:sz w:val="32"/>
          <w:szCs w:val="32"/>
        </w:rPr>
        <w:t>的</w:t>
      </w:r>
      <w:r w:rsidR="00E62D05">
        <w:rPr>
          <w:rFonts w:ascii="仿宋_GB2312" w:eastAsia="仿宋_GB2312" w:hint="eastAsia"/>
          <w:sz w:val="32"/>
          <w:szCs w:val="32"/>
        </w:rPr>
        <w:t>1.5</w:t>
      </w:r>
      <w:r w:rsidRPr="005C1E33">
        <w:rPr>
          <w:rFonts w:ascii="仿宋_GB2312" w:eastAsia="仿宋_GB2312"/>
          <w:sz w:val="32"/>
          <w:szCs w:val="32"/>
        </w:rPr>
        <w:t>%</w:t>
      </w:r>
      <w:r w:rsidRPr="005C1E33">
        <w:rPr>
          <w:rFonts w:ascii="仿宋_GB2312" w:eastAsia="仿宋_GB2312" w:hint="eastAsia"/>
          <w:sz w:val="32"/>
          <w:szCs w:val="32"/>
        </w:rPr>
        <w:t>增加</w:t>
      </w:r>
      <w:r w:rsidR="00E62D05">
        <w:rPr>
          <w:rFonts w:ascii="仿宋_GB2312" w:eastAsia="仿宋_GB2312" w:hint="eastAsia"/>
          <w:sz w:val="32"/>
          <w:szCs w:val="32"/>
        </w:rPr>
        <w:t>月基本养老金</w:t>
      </w:r>
      <w:r w:rsidRPr="005C1E33">
        <w:rPr>
          <w:rFonts w:ascii="仿宋_GB2312" w:eastAsia="仿宋_GB2312" w:hint="eastAsia"/>
          <w:sz w:val="32"/>
          <w:szCs w:val="32"/>
        </w:rPr>
        <w:t>；</w:t>
      </w:r>
    </w:p>
    <w:p w:rsidR="00627B68" w:rsidRDefault="00627B68" w:rsidP="00627B6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5C1E33">
        <w:rPr>
          <w:rFonts w:ascii="仿宋_GB2312" w:eastAsia="仿宋_GB2312" w:hint="eastAsia"/>
          <w:sz w:val="32"/>
          <w:szCs w:val="32"/>
        </w:rPr>
        <w:t>适当倾斜包含高龄倾斜和艰边倾斜，即</w:t>
      </w:r>
      <w:r w:rsidR="00330A1A" w:rsidRPr="00613D4E">
        <w:rPr>
          <w:rFonts w:ascii="Times New Roman" w:eastAsia="仿宋_GB2312" w:hAnsi="Times New Roman"/>
          <w:sz w:val="32"/>
          <w:szCs w:val="32"/>
        </w:rPr>
        <w:t>截至</w:t>
      </w:r>
      <w:r w:rsidR="00330A1A" w:rsidRPr="00613D4E">
        <w:rPr>
          <w:rFonts w:ascii="Times New Roman" w:eastAsia="仿宋_GB2312" w:hAnsi="Times New Roman"/>
          <w:sz w:val="32"/>
          <w:szCs w:val="32"/>
        </w:rPr>
        <w:t>201</w:t>
      </w:r>
      <w:r w:rsidR="00330A1A">
        <w:rPr>
          <w:rFonts w:ascii="Times New Roman" w:eastAsia="仿宋_GB2312" w:hAnsi="Times New Roman" w:hint="eastAsia"/>
          <w:sz w:val="32"/>
          <w:szCs w:val="32"/>
        </w:rPr>
        <w:t>7</w:t>
      </w:r>
      <w:r w:rsidR="00330A1A" w:rsidRPr="00613D4E">
        <w:rPr>
          <w:rFonts w:ascii="Times New Roman" w:eastAsia="仿宋_GB2312" w:hAnsi="Times New Roman"/>
          <w:sz w:val="32"/>
          <w:szCs w:val="32"/>
        </w:rPr>
        <w:t>年</w:t>
      </w:r>
      <w:r w:rsidR="00330A1A" w:rsidRPr="00613D4E">
        <w:rPr>
          <w:rFonts w:ascii="Times New Roman" w:eastAsia="仿宋_GB2312" w:hAnsi="Times New Roman"/>
          <w:sz w:val="32"/>
          <w:szCs w:val="32"/>
        </w:rPr>
        <w:t>12</w:t>
      </w:r>
      <w:r w:rsidR="00330A1A" w:rsidRPr="00613D4E">
        <w:rPr>
          <w:rFonts w:ascii="Times New Roman" w:eastAsia="仿宋_GB2312" w:hAnsi="Times New Roman"/>
          <w:sz w:val="32"/>
          <w:szCs w:val="32"/>
        </w:rPr>
        <w:t>月</w:t>
      </w:r>
      <w:r w:rsidR="00330A1A" w:rsidRPr="00613D4E">
        <w:rPr>
          <w:rFonts w:ascii="Times New Roman" w:eastAsia="仿宋_GB2312" w:hAnsi="Times New Roman"/>
          <w:sz w:val="32"/>
          <w:szCs w:val="32"/>
        </w:rPr>
        <w:t>31</w:t>
      </w:r>
      <w:r w:rsidR="00330A1A" w:rsidRPr="00613D4E">
        <w:rPr>
          <w:rFonts w:ascii="Times New Roman" w:eastAsia="仿宋_GB2312" w:hAnsi="Times New Roman"/>
          <w:sz w:val="32"/>
          <w:szCs w:val="32"/>
        </w:rPr>
        <w:t>日已年满</w:t>
      </w:r>
      <w:r w:rsidR="00330A1A" w:rsidRPr="00613D4E">
        <w:rPr>
          <w:rFonts w:ascii="Times New Roman" w:eastAsia="仿宋_GB2312" w:hAnsi="Times New Roman"/>
          <w:sz w:val="32"/>
          <w:szCs w:val="32"/>
        </w:rPr>
        <w:t>70</w:t>
      </w:r>
      <w:r w:rsidR="00330A1A" w:rsidRPr="00613D4E">
        <w:rPr>
          <w:rFonts w:ascii="Times New Roman" w:eastAsia="仿宋_GB2312" w:hAnsi="Times New Roman"/>
          <w:sz w:val="32"/>
          <w:szCs w:val="32"/>
        </w:rPr>
        <w:t>周岁的退休人员，每人每月增加基本养老金</w:t>
      </w:r>
      <w:r w:rsidR="00771BE5">
        <w:rPr>
          <w:rFonts w:ascii="Times New Roman" w:eastAsia="仿宋_GB2312" w:hAnsi="Times New Roman" w:hint="eastAsia"/>
          <w:sz w:val="32"/>
          <w:szCs w:val="32"/>
        </w:rPr>
        <w:t>5</w:t>
      </w:r>
      <w:r w:rsidR="00330A1A" w:rsidRPr="00613D4E">
        <w:rPr>
          <w:rFonts w:ascii="Times New Roman" w:eastAsia="仿宋_GB2312" w:hAnsi="Times New Roman"/>
          <w:sz w:val="32"/>
          <w:szCs w:val="32"/>
        </w:rPr>
        <w:t>元，在此基础上，每年长</w:t>
      </w:r>
      <w:r w:rsidR="00330A1A" w:rsidRPr="00613D4E">
        <w:rPr>
          <w:rFonts w:ascii="Times New Roman" w:eastAsia="仿宋_GB2312" w:hAnsi="Times New Roman"/>
          <w:sz w:val="32"/>
          <w:szCs w:val="32"/>
        </w:rPr>
        <w:t>1</w:t>
      </w:r>
      <w:r w:rsidR="00330A1A" w:rsidRPr="00613D4E">
        <w:rPr>
          <w:rFonts w:ascii="Times New Roman" w:eastAsia="仿宋_GB2312" w:hAnsi="Times New Roman"/>
          <w:sz w:val="32"/>
          <w:szCs w:val="32"/>
        </w:rPr>
        <w:t>周岁（不满</w:t>
      </w:r>
      <w:r w:rsidR="00330A1A" w:rsidRPr="00613D4E">
        <w:rPr>
          <w:rFonts w:ascii="Times New Roman" w:eastAsia="仿宋_GB2312" w:hAnsi="Times New Roman"/>
          <w:sz w:val="32"/>
          <w:szCs w:val="32"/>
        </w:rPr>
        <w:t>1</w:t>
      </w:r>
      <w:r w:rsidR="00330A1A" w:rsidRPr="00613D4E">
        <w:rPr>
          <w:rFonts w:ascii="Times New Roman" w:eastAsia="仿宋_GB2312" w:hAnsi="Times New Roman"/>
          <w:sz w:val="32"/>
          <w:szCs w:val="32"/>
        </w:rPr>
        <w:t>周岁的按</w:t>
      </w:r>
      <w:r w:rsidR="00330A1A" w:rsidRPr="00613D4E">
        <w:rPr>
          <w:rFonts w:ascii="Times New Roman" w:eastAsia="仿宋_GB2312" w:hAnsi="Times New Roman"/>
          <w:sz w:val="32"/>
          <w:szCs w:val="32"/>
        </w:rPr>
        <w:t>1</w:t>
      </w:r>
      <w:r w:rsidR="00330A1A" w:rsidRPr="00613D4E">
        <w:rPr>
          <w:rFonts w:ascii="Times New Roman" w:eastAsia="仿宋_GB2312" w:hAnsi="Times New Roman"/>
          <w:sz w:val="32"/>
          <w:szCs w:val="32"/>
        </w:rPr>
        <w:t>周岁计算），每人每月再增加基本养老金</w:t>
      </w:r>
      <w:r w:rsidR="00771BE5">
        <w:rPr>
          <w:rFonts w:ascii="Times New Roman" w:eastAsia="仿宋_GB2312" w:hAnsi="Times New Roman" w:hint="eastAsia"/>
          <w:sz w:val="32"/>
          <w:szCs w:val="32"/>
        </w:rPr>
        <w:t>5</w:t>
      </w:r>
      <w:r w:rsidR="00330A1A" w:rsidRPr="00613D4E">
        <w:rPr>
          <w:rFonts w:ascii="Times New Roman" w:eastAsia="仿宋_GB2312" w:hAnsi="Times New Roman"/>
          <w:sz w:val="32"/>
          <w:szCs w:val="32"/>
        </w:rPr>
        <w:t>元</w:t>
      </w:r>
      <w:r w:rsidR="00330A1A">
        <w:rPr>
          <w:rFonts w:ascii="仿宋_GB2312" w:eastAsia="仿宋_GB2312" w:hint="eastAsia"/>
          <w:sz w:val="32"/>
          <w:szCs w:val="32"/>
        </w:rPr>
        <w:t>；</w:t>
      </w:r>
      <w:r w:rsidRPr="005C1E33">
        <w:rPr>
          <w:rFonts w:ascii="仿宋_GB2312" w:eastAsia="仿宋_GB2312" w:hint="eastAsia"/>
          <w:sz w:val="32"/>
          <w:szCs w:val="32"/>
        </w:rPr>
        <w:t>艰</w:t>
      </w:r>
      <w:r>
        <w:rPr>
          <w:rFonts w:ascii="仿宋_GB2312" w:eastAsia="仿宋_GB2312" w:hint="eastAsia"/>
          <w:sz w:val="32"/>
          <w:szCs w:val="32"/>
        </w:rPr>
        <w:t>苦</w:t>
      </w:r>
      <w:r w:rsidRPr="005C1E33">
        <w:rPr>
          <w:rFonts w:ascii="仿宋_GB2312" w:eastAsia="仿宋_GB2312" w:hint="eastAsia"/>
          <w:sz w:val="32"/>
          <w:szCs w:val="32"/>
        </w:rPr>
        <w:t>边</w:t>
      </w:r>
      <w:r>
        <w:rPr>
          <w:rFonts w:ascii="仿宋_GB2312" w:eastAsia="仿宋_GB2312" w:hint="eastAsia"/>
          <w:sz w:val="32"/>
          <w:szCs w:val="32"/>
        </w:rPr>
        <w:t>远</w:t>
      </w:r>
      <w:r w:rsidRPr="005C1E33">
        <w:rPr>
          <w:rFonts w:ascii="仿宋_GB2312" w:eastAsia="仿宋_GB2312" w:hint="eastAsia"/>
          <w:sz w:val="32"/>
          <w:szCs w:val="32"/>
        </w:rPr>
        <w:t>地区退休人员每人每月增加</w:t>
      </w:r>
      <w:r w:rsidRPr="005C1E33">
        <w:rPr>
          <w:rFonts w:ascii="仿宋_GB2312" w:eastAsia="仿宋_GB2312"/>
          <w:sz w:val="32"/>
          <w:szCs w:val="32"/>
        </w:rPr>
        <w:t>8</w:t>
      </w:r>
      <w:r w:rsidRPr="005C1E33">
        <w:rPr>
          <w:rFonts w:ascii="仿宋_GB2312" w:eastAsia="仿宋_GB2312" w:hint="eastAsia"/>
          <w:sz w:val="32"/>
          <w:szCs w:val="32"/>
        </w:rPr>
        <w:t>元</w:t>
      </w:r>
      <w:r w:rsidR="00E62D05">
        <w:rPr>
          <w:rFonts w:ascii="仿宋_GB2312" w:eastAsia="仿宋_GB2312" w:hint="eastAsia"/>
          <w:sz w:val="32"/>
          <w:szCs w:val="32"/>
        </w:rPr>
        <w:t>；</w:t>
      </w:r>
    </w:p>
    <w:p w:rsidR="00627B68" w:rsidRPr="00457BD6" w:rsidRDefault="00627B68" w:rsidP="00627B68">
      <w:pPr>
        <w:spacing w:line="600" w:lineRule="exact"/>
        <w:ind w:firstLineChars="200" w:firstLine="640"/>
        <w:rPr>
          <w:rFonts w:eastAsia="方正小标宋简体"/>
          <w:spacing w:val="-10"/>
          <w:sz w:val="44"/>
          <w:szCs w:val="44"/>
        </w:rPr>
      </w:pPr>
      <w:r>
        <w:rPr>
          <w:rFonts w:ascii="仿宋_GB2312" w:eastAsia="仿宋_GB2312" w:hint="eastAsia"/>
          <w:sz w:val="32"/>
          <w:szCs w:val="32"/>
        </w:rPr>
        <w:t>（四）</w:t>
      </w:r>
      <w:r w:rsidRPr="005C1E33">
        <w:rPr>
          <w:rFonts w:ascii="仿宋_GB2312" w:eastAsia="仿宋_GB2312" w:hint="eastAsia"/>
          <w:sz w:val="32"/>
          <w:szCs w:val="32"/>
        </w:rPr>
        <w:t>企业退休军转干部</w:t>
      </w:r>
      <w:r>
        <w:rPr>
          <w:rFonts w:ascii="仿宋_GB2312" w:eastAsia="仿宋_GB2312" w:hint="eastAsia"/>
          <w:sz w:val="32"/>
          <w:szCs w:val="32"/>
        </w:rPr>
        <w:t>调整后不足</w:t>
      </w:r>
      <w:r w:rsidRPr="005C1E33">
        <w:rPr>
          <w:rFonts w:ascii="仿宋_GB2312" w:eastAsia="仿宋_GB2312"/>
          <w:sz w:val="32"/>
          <w:szCs w:val="32"/>
        </w:rPr>
        <w:t>2</w:t>
      </w:r>
      <w:r w:rsidR="00E62D05">
        <w:rPr>
          <w:rFonts w:ascii="仿宋_GB2312" w:eastAsia="仿宋_GB2312" w:hint="eastAsia"/>
          <w:sz w:val="32"/>
          <w:szCs w:val="32"/>
        </w:rPr>
        <w:t>520</w:t>
      </w:r>
      <w:r w:rsidRPr="005C1E33">
        <w:rPr>
          <w:rFonts w:ascii="仿宋_GB2312" w:eastAsia="仿宋_GB2312" w:hint="eastAsia"/>
          <w:sz w:val="32"/>
          <w:szCs w:val="32"/>
        </w:rPr>
        <w:t>元</w:t>
      </w:r>
      <w:r>
        <w:rPr>
          <w:rFonts w:ascii="仿宋_GB2312" w:eastAsia="仿宋_GB2312" w:hint="eastAsia"/>
          <w:sz w:val="32"/>
          <w:szCs w:val="32"/>
        </w:rPr>
        <w:t>的，按调整后我区人均基本养老金水平</w:t>
      </w:r>
      <w:r w:rsidRPr="005C1E33">
        <w:rPr>
          <w:rFonts w:ascii="仿宋_GB2312" w:eastAsia="仿宋_GB2312"/>
          <w:sz w:val="32"/>
          <w:szCs w:val="32"/>
        </w:rPr>
        <w:t>2</w:t>
      </w:r>
      <w:r w:rsidR="00E62D05">
        <w:rPr>
          <w:rFonts w:ascii="仿宋_GB2312" w:eastAsia="仿宋_GB2312" w:hint="eastAsia"/>
          <w:sz w:val="32"/>
          <w:szCs w:val="32"/>
        </w:rPr>
        <w:t>520</w:t>
      </w:r>
      <w:r w:rsidRPr="005C1E33">
        <w:rPr>
          <w:rFonts w:ascii="仿宋_GB2312" w:eastAsia="仿宋_GB2312" w:hint="eastAsia"/>
          <w:sz w:val="32"/>
          <w:szCs w:val="32"/>
        </w:rPr>
        <w:t>元</w:t>
      </w:r>
      <w:r w:rsidRPr="005C1E33">
        <w:rPr>
          <w:rFonts w:ascii="仿宋_GB2312" w:eastAsia="仿宋_GB2312"/>
          <w:sz w:val="32"/>
          <w:szCs w:val="32"/>
        </w:rPr>
        <w:t>/</w:t>
      </w:r>
      <w:r w:rsidRPr="005C1E33">
        <w:rPr>
          <w:rFonts w:ascii="仿宋_GB2312" w:eastAsia="仿宋_GB2312" w:hint="eastAsia"/>
          <w:sz w:val="32"/>
          <w:szCs w:val="32"/>
        </w:rPr>
        <w:t>月发放。</w:t>
      </w:r>
    </w:p>
    <w:p w:rsidR="00627B68" w:rsidRPr="000D5F1B"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w:t>
      </w:r>
      <w:r w:rsidRPr="000D5F1B">
        <w:rPr>
          <w:rFonts w:ascii="Times New Roman" w:eastAsia="仿宋_GB2312" w:hint="eastAsia"/>
          <w:b/>
          <w:sz w:val="32"/>
          <w:szCs w:val="32"/>
        </w:rPr>
        <w:t>《通知》规定基本养老金调整时间从什么时候开始？</w:t>
      </w:r>
    </w:p>
    <w:p w:rsidR="00627B68" w:rsidRDefault="00627B68" w:rsidP="00627B68">
      <w:pPr>
        <w:spacing w:line="600" w:lineRule="exact"/>
        <w:ind w:firstLine="630"/>
        <w:rPr>
          <w:rFonts w:ascii="仿宋_GB2312" w:eastAsia="仿宋_GB2312"/>
          <w:sz w:val="32"/>
        </w:rPr>
      </w:pPr>
      <w:r w:rsidRPr="00A532D6">
        <w:rPr>
          <w:rFonts w:ascii="Times New Roman" w:eastAsia="仿宋_GB2312" w:hint="eastAsia"/>
          <w:b/>
          <w:sz w:val="32"/>
          <w:szCs w:val="32"/>
        </w:rPr>
        <w:t>答：</w:t>
      </w:r>
      <w:r w:rsidRPr="000D5F1B">
        <w:rPr>
          <w:rFonts w:ascii="仿宋_GB2312" w:eastAsia="仿宋_GB2312" w:hint="eastAsia"/>
          <w:sz w:val="32"/>
        </w:rPr>
        <w:t>从</w:t>
      </w:r>
      <w:r w:rsidRPr="000D5F1B">
        <w:rPr>
          <w:rFonts w:ascii="仿宋_GB2312" w:eastAsia="仿宋_GB2312"/>
          <w:sz w:val="32"/>
        </w:rPr>
        <w:t>201</w:t>
      </w:r>
      <w:r w:rsidR="000636A1">
        <w:rPr>
          <w:rFonts w:ascii="仿宋_GB2312" w:eastAsia="仿宋_GB2312" w:hint="eastAsia"/>
          <w:sz w:val="32"/>
        </w:rPr>
        <w:t>8</w:t>
      </w:r>
      <w:r w:rsidRPr="000D5F1B">
        <w:rPr>
          <w:rFonts w:ascii="仿宋_GB2312" w:eastAsia="仿宋_GB2312" w:hint="eastAsia"/>
          <w:sz w:val="32"/>
        </w:rPr>
        <w:t>年</w:t>
      </w:r>
      <w:r w:rsidRPr="000D5F1B">
        <w:rPr>
          <w:rFonts w:ascii="仿宋_GB2312" w:eastAsia="仿宋_GB2312"/>
          <w:sz w:val="32"/>
        </w:rPr>
        <w:t>1</w:t>
      </w:r>
      <w:r w:rsidRPr="000D5F1B">
        <w:rPr>
          <w:rFonts w:ascii="仿宋_GB2312" w:eastAsia="仿宋_GB2312" w:hint="eastAsia"/>
          <w:sz w:val="32"/>
        </w:rPr>
        <w:t>月</w:t>
      </w:r>
      <w:r w:rsidRPr="000D5F1B">
        <w:rPr>
          <w:rFonts w:ascii="仿宋_GB2312" w:eastAsia="仿宋_GB2312"/>
          <w:sz w:val="32"/>
        </w:rPr>
        <w:t>1</w:t>
      </w:r>
      <w:r w:rsidRPr="000D5F1B">
        <w:rPr>
          <w:rFonts w:ascii="仿宋_GB2312" w:eastAsia="仿宋_GB2312" w:hint="eastAsia"/>
          <w:sz w:val="32"/>
        </w:rPr>
        <w:t>日起。</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问：《通知》规定的基本养老金调整具有什么特点？</w:t>
      </w:r>
    </w:p>
    <w:p w:rsidR="00627B68" w:rsidRDefault="00627B68" w:rsidP="00627B68">
      <w:pPr>
        <w:spacing w:line="560" w:lineRule="exact"/>
        <w:ind w:firstLine="645"/>
        <w:jc w:val="left"/>
        <w:rPr>
          <w:rFonts w:ascii="仿宋_GB2312" w:eastAsia="仿宋_GB2312"/>
          <w:sz w:val="32"/>
          <w:szCs w:val="32"/>
        </w:rPr>
      </w:pPr>
      <w:r w:rsidRPr="00A532D6">
        <w:rPr>
          <w:rFonts w:ascii="Times New Roman" w:eastAsia="仿宋_GB2312" w:hint="eastAsia"/>
          <w:b/>
          <w:sz w:val="32"/>
          <w:szCs w:val="32"/>
        </w:rPr>
        <w:t>答：</w:t>
      </w:r>
      <w:r>
        <w:rPr>
          <w:rFonts w:ascii="仿宋_GB2312" w:eastAsia="仿宋_GB2312" w:hint="eastAsia"/>
          <w:sz w:val="32"/>
          <w:szCs w:val="32"/>
        </w:rPr>
        <w:t>本次基本养老金</w:t>
      </w:r>
      <w:r w:rsidRPr="001B508A">
        <w:rPr>
          <w:rFonts w:ascii="仿宋_GB2312" w:eastAsia="仿宋_GB2312" w:hint="eastAsia"/>
          <w:sz w:val="32"/>
          <w:szCs w:val="32"/>
        </w:rPr>
        <w:t>调整将继续坚持“并轨”原则，企业和机关事业单位统一实行“定额调整、挂钩调整与适当倾斜相结合”的调整办法。定额调整体现社会公平，退休人员调整标准基本一致；挂钩调整体现激励机制，使在职时多缴费、长缴费的人员多得养老金；适当倾斜体现重点关怀，主要是对高龄退休人员、艰苦边远地区退休人员等群体予以照顾。</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问：《通知》规定本次调整的基本养老金何时发放到位？</w:t>
      </w:r>
    </w:p>
    <w:p w:rsidR="00627B68" w:rsidRDefault="00627B68" w:rsidP="00627B68">
      <w:pPr>
        <w:spacing w:line="600" w:lineRule="exact"/>
        <w:ind w:firstLineChars="200" w:firstLine="643"/>
        <w:rPr>
          <w:rFonts w:ascii="仿宋_GB2312" w:eastAsia="仿宋_GB2312"/>
          <w:sz w:val="32"/>
          <w:szCs w:val="32"/>
        </w:rPr>
      </w:pPr>
      <w:r w:rsidRPr="00A532D6">
        <w:rPr>
          <w:rFonts w:ascii="Times New Roman" w:eastAsia="仿宋_GB2312" w:hint="eastAsia"/>
          <w:b/>
          <w:sz w:val="32"/>
          <w:szCs w:val="32"/>
        </w:rPr>
        <w:t>答：</w:t>
      </w:r>
      <w:r w:rsidRPr="001B508A">
        <w:rPr>
          <w:rFonts w:ascii="仿宋_GB2312" w:eastAsia="仿宋_GB2312" w:hint="eastAsia"/>
          <w:sz w:val="32"/>
          <w:szCs w:val="32"/>
        </w:rPr>
        <w:t>201</w:t>
      </w:r>
      <w:r w:rsidR="000636A1">
        <w:rPr>
          <w:rFonts w:ascii="仿宋_GB2312" w:eastAsia="仿宋_GB2312" w:hint="eastAsia"/>
          <w:sz w:val="32"/>
          <w:szCs w:val="32"/>
        </w:rPr>
        <w:t>8</w:t>
      </w:r>
      <w:r w:rsidRPr="001B508A">
        <w:rPr>
          <w:rFonts w:ascii="仿宋_GB2312" w:eastAsia="仿宋_GB2312" w:hint="eastAsia"/>
          <w:sz w:val="32"/>
          <w:szCs w:val="32"/>
        </w:rPr>
        <w:t>年7月底前。</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问：《通知》规定本次调整通过何种办法审核？</w:t>
      </w:r>
    </w:p>
    <w:p w:rsidR="00627B68" w:rsidRPr="001B508A" w:rsidRDefault="00627B68" w:rsidP="00627B68">
      <w:pPr>
        <w:ind w:firstLine="645"/>
        <w:rPr>
          <w:rFonts w:ascii="仿宋_GB2312" w:eastAsia="仿宋_GB2312"/>
          <w:sz w:val="32"/>
          <w:szCs w:val="32"/>
        </w:rPr>
      </w:pPr>
      <w:r w:rsidRPr="00A532D6">
        <w:rPr>
          <w:rFonts w:ascii="Times New Roman" w:eastAsia="仿宋_GB2312" w:hint="eastAsia"/>
          <w:b/>
          <w:sz w:val="32"/>
          <w:szCs w:val="32"/>
        </w:rPr>
        <w:lastRenderedPageBreak/>
        <w:t>答：</w:t>
      </w:r>
      <w:r w:rsidRPr="002603C3">
        <w:rPr>
          <w:rFonts w:eastAsia="仿宋_GB2312"/>
          <w:sz w:val="32"/>
          <w:szCs w:val="32"/>
        </w:rPr>
        <w:t>已参加基本养老保险的，由</w:t>
      </w:r>
      <w:r w:rsidRPr="002603C3">
        <w:rPr>
          <w:rFonts w:eastAsia="仿宋_GB2312" w:hint="eastAsia"/>
          <w:sz w:val="32"/>
          <w:szCs w:val="32"/>
        </w:rPr>
        <w:t>发放</w:t>
      </w:r>
      <w:r w:rsidRPr="002603C3">
        <w:rPr>
          <w:rFonts w:eastAsia="仿宋_GB2312"/>
          <w:sz w:val="32"/>
          <w:szCs w:val="32"/>
        </w:rPr>
        <w:t>退休人员基本养老金</w:t>
      </w:r>
      <w:r w:rsidRPr="002603C3">
        <w:rPr>
          <w:rFonts w:eastAsia="仿宋_GB2312" w:hint="eastAsia"/>
          <w:sz w:val="32"/>
          <w:szCs w:val="32"/>
        </w:rPr>
        <w:t>的</w:t>
      </w:r>
      <w:r w:rsidRPr="002603C3">
        <w:rPr>
          <w:rFonts w:eastAsia="仿宋_GB2312"/>
          <w:sz w:val="32"/>
          <w:szCs w:val="32"/>
        </w:rPr>
        <w:t>社会保险经办机构负责核定；</w:t>
      </w:r>
      <w:r w:rsidRPr="002603C3">
        <w:rPr>
          <w:rFonts w:eastAsia="仿宋_GB2312" w:hint="eastAsia"/>
          <w:sz w:val="32"/>
          <w:szCs w:val="32"/>
        </w:rPr>
        <w:t>其它符合条件的退休人员，</w:t>
      </w:r>
      <w:r w:rsidRPr="002603C3">
        <w:rPr>
          <w:rFonts w:eastAsia="仿宋_GB2312"/>
          <w:sz w:val="32"/>
          <w:szCs w:val="32"/>
        </w:rPr>
        <w:t>参照本通知规定调整办法和标准进行调整，</w:t>
      </w:r>
      <w:r w:rsidRPr="002603C3">
        <w:rPr>
          <w:rFonts w:eastAsia="仿宋_GB2312" w:hint="eastAsia"/>
          <w:sz w:val="32"/>
          <w:szCs w:val="32"/>
        </w:rPr>
        <w:t>由所在单位（单位已撤销的由主管部门）负责</w:t>
      </w:r>
      <w:r w:rsidRPr="002603C3">
        <w:rPr>
          <w:rFonts w:eastAsia="仿宋_GB2312"/>
          <w:sz w:val="32"/>
          <w:szCs w:val="32"/>
        </w:rPr>
        <w:t>审核。</w:t>
      </w:r>
    </w:p>
    <w:p w:rsidR="00627B68" w:rsidRPr="00A532D6" w:rsidRDefault="00627B68" w:rsidP="00627B68">
      <w:pPr>
        <w:spacing w:line="600" w:lineRule="exact"/>
        <w:ind w:firstLine="630"/>
        <w:rPr>
          <w:rFonts w:ascii="Times New Roman" w:eastAsia="仿宋_GB2312"/>
          <w:b/>
          <w:sz w:val="32"/>
          <w:szCs w:val="32"/>
        </w:rPr>
      </w:pPr>
      <w:r w:rsidRPr="00A532D6">
        <w:rPr>
          <w:rFonts w:ascii="Times New Roman" w:eastAsia="仿宋_GB2312" w:hint="eastAsia"/>
          <w:b/>
          <w:sz w:val="32"/>
          <w:szCs w:val="32"/>
        </w:rPr>
        <w:t>问：《通知》规定本次调整的基本养老金通过何种方式发放给退休人员？</w:t>
      </w:r>
    </w:p>
    <w:p w:rsidR="00627B68" w:rsidRPr="001B508A" w:rsidRDefault="00627B68" w:rsidP="00627B68">
      <w:pPr>
        <w:spacing w:line="600" w:lineRule="exact"/>
        <w:ind w:firstLineChars="200" w:firstLine="643"/>
        <w:rPr>
          <w:rFonts w:ascii="仿宋_GB2312" w:eastAsia="仿宋_GB2312"/>
          <w:sz w:val="32"/>
          <w:szCs w:val="32"/>
        </w:rPr>
      </w:pPr>
      <w:r w:rsidRPr="00A532D6">
        <w:rPr>
          <w:rFonts w:ascii="Times New Roman" w:eastAsia="仿宋_GB2312" w:hint="eastAsia"/>
          <w:b/>
          <w:sz w:val="32"/>
          <w:szCs w:val="32"/>
        </w:rPr>
        <w:t>答：</w:t>
      </w:r>
      <w:r w:rsidRPr="001B508A">
        <w:rPr>
          <w:rFonts w:ascii="仿宋_GB2312" w:eastAsia="仿宋_GB2312" w:hint="eastAsia"/>
          <w:sz w:val="32"/>
          <w:szCs w:val="32"/>
        </w:rPr>
        <w:t>已参加基本养老保险并由社会保险经办机构发放基本养老金的，</w:t>
      </w:r>
      <w:r>
        <w:rPr>
          <w:rFonts w:ascii="仿宋_GB2312" w:eastAsia="仿宋_GB2312" w:hint="eastAsia"/>
          <w:sz w:val="32"/>
          <w:szCs w:val="32"/>
        </w:rPr>
        <w:t>由社会保险经办机构</w:t>
      </w:r>
      <w:r w:rsidRPr="001B508A">
        <w:rPr>
          <w:rFonts w:ascii="仿宋_GB2312" w:eastAsia="仿宋_GB2312" w:hint="eastAsia"/>
          <w:sz w:val="32"/>
          <w:szCs w:val="32"/>
        </w:rPr>
        <w:t>从基本养老保险基金中列支；不属于社会保险经办机构发放基本养老金的，仍</w:t>
      </w:r>
      <w:r>
        <w:rPr>
          <w:rFonts w:ascii="仿宋_GB2312" w:eastAsia="仿宋_GB2312" w:hint="eastAsia"/>
          <w:sz w:val="32"/>
          <w:szCs w:val="32"/>
        </w:rPr>
        <w:t>由退休人员所在单位</w:t>
      </w:r>
      <w:r w:rsidRPr="001B508A">
        <w:rPr>
          <w:rFonts w:ascii="仿宋_GB2312" w:eastAsia="仿宋_GB2312" w:hint="eastAsia"/>
          <w:sz w:val="32"/>
          <w:szCs w:val="32"/>
        </w:rPr>
        <w:t>按原资金列支渠道解决。</w:t>
      </w:r>
    </w:p>
    <w:p w:rsidR="004834E1" w:rsidRPr="00627B68" w:rsidRDefault="004834E1"/>
    <w:sectPr w:rsidR="004834E1" w:rsidRPr="00627B68" w:rsidSect="00A722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6B2" w:rsidRDefault="007B46B2" w:rsidP="00627B68">
      <w:r>
        <w:separator/>
      </w:r>
    </w:p>
  </w:endnote>
  <w:endnote w:type="continuationSeparator" w:id="1">
    <w:p w:rsidR="007B46B2" w:rsidRDefault="007B46B2" w:rsidP="00627B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6B2" w:rsidRDefault="007B46B2" w:rsidP="00627B68">
      <w:r>
        <w:separator/>
      </w:r>
    </w:p>
  </w:footnote>
  <w:footnote w:type="continuationSeparator" w:id="1">
    <w:p w:rsidR="007B46B2" w:rsidRDefault="007B46B2" w:rsidP="00627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B68"/>
    <w:rsid w:val="000066DC"/>
    <w:rsid w:val="000636A1"/>
    <w:rsid w:val="000C5A6C"/>
    <w:rsid w:val="00117A60"/>
    <w:rsid w:val="002D4F04"/>
    <w:rsid w:val="00330A1A"/>
    <w:rsid w:val="004834E1"/>
    <w:rsid w:val="005668A4"/>
    <w:rsid w:val="00627B68"/>
    <w:rsid w:val="00655AF3"/>
    <w:rsid w:val="006D2531"/>
    <w:rsid w:val="00771BE5"/>
    <w:rsid w:val="007863A4"/>
    <w:rsid w:val="007B46B2"/>
    <w:rsid w:val="007D06BD"/>
    <w:rsid w:val="00A11F46"/>
    <w:rsid w:val="00A722B2"/>
    <w:rsid w:val="00B2586C"/>
    <w:rsid w:val="00CD67A3"/>
    <w:rsid w:val="00DB5824"/>
    <w:rsid w:val="00E5487D"/>
    <w:rsid w:val="00E62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B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7B68"/>
    <w:rPr>
      <w:sz w:val="18"/>
      <w:szCs w:val="18"/>
    </w:rPr>
  </w:style>
  <w:style w:type="paragraph" w:styleId="a4">
    <w:name w:val="footer"/>
    <w:basedOn w:val="a"/>
    <w:link w:val="Char0"/>
    <w:uiPriority w:val="99"/>
    <w:semiHidden/>
    <w:unhideWhenUsed/>
    <w:rsid w:val="00627B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7B68"/>
    <w:rPr>
      <w:sz w:val="18"/>
      <w:szCs w:val="18"/>
    </w:rPr>
  </w:style>
  <w:style w:type="paragraph" w:customStyle="1" w:styleId="1">
    <w:name w:val="正文样式1"/>
    <w:basedOn w:val="a"/>
    <w:uiPriority w:val="99"/>
    <w:rsid w:val="00627B68"/>
    <w:pPr>
      <w:spacing w:line="360" w:lineRule="auto"/>
    </w:pPr>
    <w:rPr>
      <w:rFonts w:ascii="Times New Roman"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266</Words>
  <Characters>1517</Characters>
  <Application>Microsoft Office Word</Application>
  <DocSecurity>0</DocSecurity>
  <Lines>12</Lines>
  <Paragraphs>3</Paragraphs>
  <ScaleCrop>false</ScaleCrop>
  <Company>Lenovo</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养老保险处-王婕茹</dc:creator>
  <cp:keywords/>
  <dc:description/>
  <cp:lastModifiedBy>养老保险处-王婕茹</cp:lastModifiedBy>
  <cp:revision>14</cp:revision>
  <cp:lastPrinted>2018-07-16T05:42:00Z</cp:lastPrinted>
  <dcterms:created xsi:type="dcterms:W3CDTF">2018-04-16T01:06:00Z</dcterms:created>
  <dcterms:modified xsi:type="dcterms:W3CDTF">2018-07-23T07:41:00Z</dcterms:modified>
</cp:coreProperties>
</file>