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EEF" w:rsidRDefault="007F2EEF" w:rsidP="007F2EEF">
      <w:pPr>
        <w:autoSpaceDE w:val="0"/>
        <w:autoSpaceDN w:val="0"/>
        <w:spacing w:line="560" w:lineRule="exact"/>
        <w:rPr>
          <w:rFonts w:ascii="方正小标宋简体" w:eastAsia="方正小标宋简体" w:hAnsi="Times New Roman" w:hint="eastAsia"/>
          <w:sz w:val="44"/>
          <w:szCs w:val="44"/>
          <w:lang w:val="en-GB"/>
        </w:rPr>
      </w:pPr>
      <w:r w:rsidRPr="00B21AAB">
        <w:rPr>
          <w:rFonts w:ascii="黑体" w:eastAsia="黑体" w:hAnsi="Times New Roman" w:hint="eastAsia"/>
          <w:sz w:val="32"/>
          <w:szCs w:val="32"/>
          <w:lang w:val="en-GB"/>
        </w:rPr>
        <w:t>附件</w:t>
      </w:r>
    </w:p>
    <w:tbl>
      <w:tblPr>
        <w:tblW w:w="13040" w:type="dxa"/>
        <w:tblInd w:w="94" w:type="dxa"/>
        <w:tblLook w:val="04A0"/>
      </w:tblPr>
      <w:tblGrid>
        <w:gridCol w:w="720"/>
        <w:gridCol w:w="4320"/>
        <w:gridCol w:w="2820"/>
        <w:gridCol w:w="1520"/>
        <w:gridCol w:w="1820"/>
        <w:gridCol w:w="1840"/>
      </w:tblGrid>
      <w:tr w:rsidR="007F2EEF" w:rsidRPr="00B21AAB" w:rsidTr="008B1CEC">
        <w:trPr>
          <w:trHeight w:val="540"/>
        </w:trPr>
        <w:tc>
          <w:tcPr>
            <w:tcW w:w="13040" w:type="dxa"/>
            <w:gridSpan w:val="6"/>
            <w:tcBorders>
              <w:top w:val="nil"/>
              <w:left w:val="nil"/>
              <w:bottom w:val="single" w:sz="4" w:space="0" w:color="000000"/>
              <w:right w:val="nil"/>
            </w:tcBorders>
            <w:shd w:val="clear" w:color="auto" w:fill="auto"/>
            <w:noWrap/>
            <w:vAlign w:val="center"/>
          </w:tcPr>
          <w:p w:rsidR="007F2EEF" w:rsidRDefault="007F2EEF" w:rsidP="008B1CEC">
            <w:pPr>
              <w:jc w:val="right"/>
              <w:rPr>
                <w:rFonts w:ascii="仿宋_GB2312" w:eastAsia="仿宋_GB2312" w:hAnsi="宋体" w:cs="宋体" w:hint="eastAsia"/>
                <w:color w:val="000000"/>
                <w:sz w:val="28"/>
                <w:szCs w:val="28"/>
              </w:rPr>
            </w:pPr>
            <w:r w:rsidRPr="00B21AAB">
              <w:rPr>
                <w:rFonts w:ascii="方正小标宋简体" w:eastAsia="方正小标宋简体" w:hAnsi="Times New Roman" w:hint="eastAsia"/>
                <w:sz w:val="44"/>
                <w:szCs w:val="44"/>
                <w:lang w:val="en-GB"/>
              </w:rPr>
              <w:t>宣布废止</w:t>
            </w:r>
            <w:r>
              <w:rPr>
                <w:rFonts w:ascii="方正小标宋简体" w:eastAsia="方正小标宋简体" w:hAnsi="Times New Roman" w:hint="eastAsia"/>
                <w:sz w:val="44"/>
                <w:szCs w:val="44"/>
                <w:lang w:val="en-GB"/>
              </w:rPr>
              <w:t>和</w:t>
            </w:r>
            <w:r w:rsidRPr="00B21AAB">
              <w:rPr>
                <w:rFonts w:ascii="方正小标宋简体" w:eastAsia="方正小标宋简体" w:hAnsi="Times New Roman" w:hint="eastAsia"/>
                <w:sz w:val="44"/>
                <w:szCs w:val="44"/>
                <w:lang w:val="en-GB"/>
              </w:rPr>
              <w:t>失效的行政规范性文件目录</w:t>
            </w:r>
            <w:r>
              <w:rPr>
                <w:rFonts w:ascii="方正小标宋简体" w:eastAsia="方正小标宋简体" w:hAnsi="Times New Roman" w:hint="eastAsia"/>
                <w:sz w:val="44"/>
                <w:szCs w:val="44"/>
                <w:lang w:val="en-GB"/>
              </w:rPr>
              <w:t>（2021年第一批）</w:t>
            </w:r>
          </w:p>
          <w:p w:rsidR="007F2EEF" w:rsidRPr="00B21AAB" w:rsidRDefault="007F2EEF" w:rsidP="007F2EEF">
            <w:pPr>
              <w:ind w:right="280"/>
              <w:jc w:val="right"/>
              <w:rPr>
                <w:rFonts w:ascii="仿宋_GB2312" w:eastAsia="仿宋_GB2312" w:hAnsi="宋体" w:cs="宋体"/>
                <w:color w:val="000000"/>
                <w:sz w:val="28"/>
                <w:szCs w:val="28"/>
              </w:rPr>
            </w:pPr>
          </w:p>
        </w:tc>
      </w:tr>
      <w:tr w:rsidR="007F2EEF" w:rsidRPr="00B21AAB" w:rsidTr="008B1CEC">
        <w:trPr>
          <w:trHeight w:val="736"/>
        </w:trPr>
        <w:tc>
          <w:tcPr>
            <w:tcW w:w="720" w:type="dxa"/>
            <w:tcBorders>
              <w:top w:val="nil"/>
              <w:left w:val="single" w:sz="4" w:space="0" w:color="000000"/>
              <w:bottom w:val="single" w:sz="4" w:space="0" w:color="000000"/>
              <w:right w:val="single" w:sz="4" w:space="0" w:color="000000"/>
            </w:tcBorders>
            <w:shd w:val="clear" w:color="auto" w:fill="auto"/>
            <w:vAlign w:val="center"/>
          </w:tcPr>
          <w:p w:rsidR="007F2EEF" w:rsidRPr="00B21AAB" w:rsidRDefault="007F2EEF" w:rsidP="008B1CEC">
            <w:pPr>
              <w:jc w:val="center"/>
              <w:rPr>
                <w:rFonts w:ascii="黑体" w:eastAsia="黑体" w:hAnsi="宋体" w:cs="宋体"/>
                <w:color w:val="000000"/>
                <w:sz w:val="24"/>
                <w:szCs w:val="24"/>
              </w:rPr>
            </w:pPr>
            <w:r w:rsidRPr="00B21AAB">
              <w:rPr>
                <w:rFonts w:ascii="黑体" w:eastAsia="黑体" w:hAnsi="宋体" w:cs="宋体" w:hint="eastAsia"/>
                <w:color w:val="000000"/>
                <w:sz w:val="24"/>
                <w:szCs w:val="24"/>
              </w:rPr>
              <w:t>序号</w:t>
            </w:r>
          </w:p>
        </w:tc>
        <w:tc>
          <w:tcPr>
            <w:tcW w:w="4320" w:type="dxa"/>
            <w:tcBorders>
              <w:top w:val="nil"/>
              <w:left w:val="nil"/>
              <w:bottom w:val="single" w:sz="4" w:space="0" w:color="000000"/>
              <w:right w:val="single" w:sz="4" w:space="0" w:color="000000"/>
            </w:tcBorders>
            <w:shd w:val="clear" w:color="auto" w:fill="auto"/>
            <w:vAlign w:val="center"/>
          </w:tcPr>
          <w:p w:rsidR="007F2EEF" w:rsidRPr="00B21AAB" w:rsidRDefault="007F2EEF" w:rsidP="008B1CEC">
            <w:pPr>
              <w:jc w:val="center"/>
              <w:rPr>
                <w:rFonts w:ascii="黑体" w:eastAsia="黑体" w:hAnsi="宋体" w:cs="宋体"/>
                <w:color w:val="000000"/>
                <w:sz w:val="24"/>
                <w:szCs w:val="24"/>
              </w:rPr>
            </w:pPr>
            <w:r w:rsidRPr="00B21AAB">
              <w:rPr>
                <w:rFonts w:ascii="黑体" w:eastAsia="黑体" w:hAnsi="宋体" w:cs="宋体" w:hint="eastAsia"/>
                <w:color w:val="000000"/>
                <w:sz w:val="24"/>
                <w:szCs w:val="24"/>
              </w:rPr>
              <w:t>文件名称</w:t>
            </w:r>
          </w:p>
        </w:tc>
        <w:tc>
          <w:tcPr>
            <w:tcW w:w="2820" w:type="dxa"/>
            <w:tcBorders>
              <w:top w:val="nil"/>
              <w:left w:val="nil"/>
              <w:bottom w:val="single" w:sz="4" w:space="0" w:color="000000"/>
              <w:right w:val="single" w:sz="4" w:space="0" w:color="000000"/>
            </w:tcBorders>
            <w:shd w:val="clear" w:color="auto" w:fill="auto"/>
            <w:vAlign w:val="center"/>
          </w:tcPr>
          <w:p w:rsidR="007F2EEF" w:rsidRPr="00B21AAB" w:rsidRDefault="007F2EEF" w:rsidP="008B1CEC">
            <w:pPr>
              <w:jc w:val="center"/>
              <w:rPr>
                <w:rFonts w:ascii="黑体" w:eastAsia="黑体" w:hAnsi="宋体" w:cs="宋体"/>
                <w:color w:val="000000"/>
                <w:sz w:val="24"/>
                <w:szCs w:val="24"/>
              </w:rPr>
            </w:pPr>
            <w:r w:rsidRPr="00B21AAB">
              <w:rPr>
                <w:rFonts w:ascii="黑体" w:eastAsia="黑体" w:hAnsi="宋体" w:cs="宋体" w:hint="eastAsia"/>
                <w:color w:val="000000"/>
                <w:sz w:val="24"/>
                <w:szCs w:val="24"/>
              </w:rPr>
              <w:t>文号</w:t>
            </w:r>
          </w:p>
        </w:tc>
        <w:tc>
          <w:tcPr>
            <w:tcW w:w="1520" w:type="dxa"/>
            <w:tcBorders>
              <w:top w:val="nil"/>
              <w:left w:val="nil"/>
              <w:bottom w:val="single" w:sz="4" w:space="0" w:color="000000"/>
              <w:right w:val="single" w:sz="4" w:space="0" w:color="000000"/>
            </w:tcBorders>
            <w:shd w:val="clear" w:color="auto" w:fill="auto"/>
            <w:vAlign w:val="center"/>
          </w:tcPr>
          <w:p w:rsidR="007F2EEF" w:rsidRPr="00B21AAB" w:rsidRDefault="007F2EEF" w:rsidP="008B1CEC">
            <w:pPr>
              <w:jc w:val="center"/>
              <w:rPr>
                <w:rFonts w:ascii="黑体" w:eastAsia="黑体" w:hAnsi="宋体" w:cs="宋体"/>
                <w:color w:val="000000"/>
                <w:sz w:val="24"/>
                <w:szCs w:val="24"/>
              </w:rPr>
            </w:pPr>
            <w:r w:rsidRPr="00B21AAB">
              <w:rPr>
                <w:rFonts w:ascii="黑体" w:eastAsia="黑体" w:hAnsi="宋体" w:cs="宋体" w:hint="eastAsia"/>
                <w:color w:val="000000"/>
                <w:sz w:val="24"/>
                <w:szCs w:val="24"/>
              </w:rPr>
              <w:t>制定时间</w:t>
            </w:r>
          </w:p>
        </w:tc>
        <w:tc>
          <w:tcPr>
            <w:tcW w:w="1820" w:type="dxa"/>
            <w:tcBorders>
              <w:top w:val="nil"/>
              <w:left w:val="nil"/>
              <w:bottom w:val="single" w:sz="4" w:space="0" w:color="000000"/>
              <w:right w:val="single" w:sz="4" w:space="0" w:color="000000"/>
            </w:tcBorders>
            <w:shd w:val="clear" w:color="auto" w:fill="auto"/>
            <w:vAlign w:val="center"/>
          </w:tcPr>
          <w:p w:rsidR="007F2EEF" w:rsidRPr="00B21AAB" w:rsidRDefault="007F2EEF" w:rsidP="008B1CEC">
            <w:pPr>
              <w:jc w:val="center"/>
              <w:rPr>
                <w:rFonts w:ascii="黑体" w:eastAsia="黑体" w:hAnsi="宋体" w:cs="宋体"/>
                <w:color w:val="000000"/>
                <w:sz w:val="24"/>
                <w:szCs w:val="24"/>
              </w:rPr>
            </w:pPr>
            <w:r w:rsidRPr="00B21AAB">
              <w:rPr>
                <w:rFonts w:ascii="黑体" w:eastAsia="黑体" w:hAnsi="宋体" w:cs="宋体" w:hint="eastAsia"/>
                <w:color w:val="000000"/>
                <w:sz w:val="24"/>
                <w:szCs w:val="24"/>
              </w:rPr>
              <w:t>清理意见</w:t>
            </w:r>
          </w:p>
        </w:tc>
        <w:tc>
          <w:tcPr>
            <w:tcW w:w="1840" w:type="dxa"/>
            <w:tcBorders>
              <w:top w:val="nil"/>
              <w:left w:val="nil"/>
              <w:bottom w:val="single" w:sz="4" w:space="0" w:color="000000"/>
              <w:right w:val="single" w:sz="4" w:space="0" w:color="000000"/>
            </w:tcBorders>
            <w:shd w:val="clear" w:color="auto" w:fill="auto"/>
            <w:vAlign w:val="center"/>
          </w:tcPr>
          <w:p w:rsidR="007F2EEF" w:rsidRPr="00B21AAB" w:rsidRDefault="007F2EEF" w:rsidP="008B1CEC">
            <w:pPr>
              <w:jc w:val="center"/>
              <w:rPr>
                <w:rFonts w:ascii="黑体" w:eastAsia="黑体" w:hAnsi="宋体" w:cs="宋体"/>
                <w:color w:val="000000"/>
                <w:sz w:val="24"/>
                <w:szCs w:val="24"/>
              </w:rPr>
            </w:pPr>
            <w:r w:rsidRPr="00B21AAB">
              <w:rPr>
                <w:rFonts w:ascii="黑体" w:eastAsia="黑体" w:hAnsi="宋体" w:cs="宋体" w:hint="eastAsia"/>
                <w:color w:val="000000"/>
                <w:sz w:val="24"/>
                <w:szCs w:val="24"/>
              </w:rPr>
              <w:t>理由</w:t>
            </w:r>
          </w:p>
        </w:tc>
      </w:tr>
      <w:tr w:rsidR="007F2EEF" w:rsidRPr="00B21AAB" w:rsidTr="008B1CEC">
        <w:trPr>
          <w:trHeight w:val="1367"/>
        </w:trPr>
        <w:tc>
          <w:tcPr>
            <w:tcW w:w="720" w:type="dxa"/>
            <w:tcBorders>
              <w:top w:val="nil"/>
              <w:left w:val="single" w:sz="4" w:space="0" w:color="000000"/>
              <w:bottom w:val="single" w:sz="4" w:space="0" w:color="000000"/>
              <w:right w:val="single" w:sz="4" w:space="0" w:color="000000"/>
            </w:tcBorders>
            <w:shd w:val="clear" w:color="auto" w:fill="auto"/>
            <w:vAlign w:val="center"/>
          </w:tcPr>
          <w:p w:rsidR="007F2EEF" w:rsidRPr="00B21AAB" w:rsidRDefault="007F2EEF" w:rsidP="008B1CEC">
            <w:pPr>
              <w:jc w:val="center"/>
              <w:rPr>
                <w:rFonts w:ascii="黑体" w:eastAsia="黑体" w:hAnsi="宋体" w:cs="宋体" w:hint="eastAsia"/>
                <w:color w:val="000000"/>
                <w:sz w:val="24"/>
                <w:szCs w:val="24"/>
              </w:rPr>
            </w:pPr>
            <w:r w:rsidRPr="007F00D4">
              <w:rPr>
                <w:rFonts w:ascii="仿宋_GB2312" w:eastAsia="仿宋_GB2312" w:hAnsi="宋体" w:cs="宋体" w:hint="eastAsia"/>
                <w:color w:val="000000"/>
                <w:sz w:val="24"/>
                <w:szCs w:val="24"/>
              </w:rPr>
              <w:t>1</w:t>
            </w:r>
          </w:p>
        </w:tc>
        <w:tc>
          <w:tcPr>
            <w:tcW w:w="4320" w:type="dxa"/>
            <w:tcBorders>
              <w:top w:val="nil"/>
              <w:left w:val="nil"/>
              <w:bottom w:val="single" w:sz="4" w:space="0" w:color="000000"/>
              <w:right w:val="single" w:sz="4" w:space="0" w:color="000000"/>
            </w:tcBorders>
            <w:shd w:val="clear" w:color="auto" w:fill="auto"/>
            <w:vAlign w:val="center"/>
          </w:tcPr>
          <w:p w:rsidR="007F2EEF" w:rsidRPr="007F00D4" w:rsidRDefault="007F2EEF" w:rsidP="008B1CEC">
            <w:pPr>
              <w:rPr>
                <w:rFonts w:ascii="仿宋_GB2312" w:eastAsia="仿宋_GB2312" w:hAnsi="宋体" w:cs="宋体" w:hint="eastAsia"/>
                <w:color w:val="000000"/>
                <w:sz w:val="24"/>
                <w:szCs w:val="24"/>
              </w:rPr>
            </w:pPr>
            <w:r w:rsidRPr="007F00D4">
              <w:rPr>
                <w:rFonts w:ascii="仿宋_GB2312" w:eastAsia="仿宋_GB2312" w:hAnsi="宋体" w:cs="宋体" w:hint="eastAsia"/>
                <w:color w:val="000000"/>
                <w:sz w:val="24"/>
                <w:szCs w:val="24"/>
              </w:rPr>
              <w:t>自治区劳动厅关于驻桂中央企业缴纳失业保险费有关问题的通知</w:t>
            </w:r>
          </w:p>
        </w:tc>
        <w:tc>
          <w:tcPr>
            <w:tcW w:w="2820" w:type="dxa"/>
            <w:tcBorders>
              <w:top w:val="nil"/>
              <w:left w:val="nil"/>
              <w:bottom w:val="single" w:sz="4" w:space="0" w:color="000000"/>
              <w:right w:val="single" w:sz="4" w:space="0" w:color="000000"/>
            </w:tcBorders>
            <w:shd w:val="clear" w:color="auto" w:fill="auto"/>
            <w:vAlign w:val="center"/>
          </w:tcPr>
          <w:p w:rsidR="007F2EEF" w:rsidRPr="007F00D4" w:rsidRDefault="007F2EEF" w:rsidP="008B1CEC">
            <w:pPr>
              <w:jc w:val="center"/>
              <w:rPr>
                <w:rFonts w:ascii="仿宋_GB2312" w:eastAsia="仿宋_GB2312" w:hAnsi="宋体" w:cs="宋体" w:hint="eastAsia"/>
                <w:color w:val="000000"/>
                <w:sz w:val="24"/>
                <w:szCs w:val="24"/>
              </w:rPr>
            </w:pPr>
            <w:r w:rsidRPr="007F00D4">
              <w:rPr>
                <w:rFonts w:ascii="仿宋_GB2312" w:eastAsia="仿宋_GB2312" w:hAnsi="宋体" w:cs="宋体" w:hint="eastAsia"/>
                <w:color w:val="000000"/>
                <w:sz w:val="24"/>
                <w:szCs w:val="24"/>
              </w:rPr>
              <w:t>桂政劳办字</w:t>
            </w:r>
            <w:r w:rsidRPr="002E550B">
              <w:rPr>
                <w:rFonts w:ascii="Times New Roman" w:eastAsia="仿宋_GB2312" w:hAnsi="Times New Roman"/>
                <w:color w:val="000000"/>
                <w:sz w:val="24"/>
                <w:szCs w:val="24"/>
              </w:rPr>
              <w:t>〔</w:t>
            </w:r>
            <w:r w:rsidRPr="002E550B">
              <w:rPr>
                <w:rFonts w:ascii="Times New Roman" w:eastAsia="仿宋_GB2312" w:hAnsi="Times New Roman"/>
                <w:color w:val="000000"/>
                <w:sz w:val="24"/>
                <w:szCs w:val="24"/>
              </w:rPr>
              <w:t>2000</w:t>
            </w:r>
            <w:r w:rsidRPr="002E550B">
              <w:rPr>
                <w:rFonts w:ascii="Times New Roman" w:eastAsia="仿宋_GB2312" w:hAnsi="Times New Roman"/>
                <w:color w:val="000000"/>
                <w:sz w:val="24"/>
                <w:szCs w:val="24"/>
              </w:rPr>
              <w:t>〕</w:t>
            </w:r>
            <w:r w:rsidRPr="002E550B">
              <w:rPr>
                <w:rFonts w:ascii="Times New Roman" w:eastAsia="仿宋_GB2312" w:hAnsi="Times New Roman"/>
                <w:color w:val="000000"/>
                <w:sz w:val="24"/>
                <w:szCs w:val="24"/>
              </w:rPr>
              <w:t>1</w:t>
            </w:r>
            <w:r w:rsidRPr="002E550B">
              <w:rPr>
                <w:rFonts w:ascii="Times New Roman" w:eastAsia="仿宋_GB2312" w:hAnsi="Times New Roman"/>
                <w:color w:val="000000"/>
                <w:sz w:val="24"/>
                <w:szCs w:val="24"/>
              </w:rPr>
              <w:t>号</w:t>
            </w:r>
          </w:p>
        </w:tc>
        <w:tc>
          <w:tcPr>
            <w:tcW w:w="1520" w:type="dxa"/>
            <w:tcBorders>
              <w:top w:val="nil"/>
              <w:left w:val="nil"/>
              <w:bottom w:val="single" w:sz="4" w:space="0" w:color="000000"/>
              <w:right w:val="single" w:sz="4" w:space="0" w:color="000000"/>
            </w:tcBorders>
            <w:shd w:val="clear" w:color="auto" w:fill="auto"/>
            <w:vAlign w:val="center"/>
          </w:tcPr>
          <w:p w:rsidR="007F2EEF" w:rsidRPr="002E550B" w:rsidRDefault="007F2EEF" w:rsidP="008B1CEC">
            <w:pPr>
              <w:jc w:val="center"/>
              <w:rPr>
                <w:rFonts w:ascii="Times New Roman" w:eastAsia="仿宋_GB2312" w:hAnsi="Times New Roman" w:hint="eastAsia"/>
                <w:color w:val="000000"/>
                <w:sz w:val="24"/>
                <w:szCs w:val="24"/>
              </w:rPr>
            </w:pPr>
            <w:r w:rsidRPr="002E550B">
              <w:rPr>
                <w:rFonts w:ascii="Times New Roman" w:eastAsia="仿宋_GB2312" w:hAnsi="Times New Roman"/>
                <w:color w:val="000000"/>
                <w:sz w:val="24"/>
                <w:szCs w:val="24"/>
              </w:rPr>
              <w:t>2000.1.4</w:t>
            </w:r>
          </w:p>
        </w:tc>
        <w:tc>
          <w:tcPr>
            <w:tcW w:w="1820" w:type="dxa"/>
            <w:tcBorders>
              <w:top w:val="nil"/>
              <w:left w:val="nil"/>
              <w:bottom w:val="single" w:sz="4" w:space="0" w:color="000000"/>
              <w:right w:val="single" w:sz="4" w:space="0" w:color="000000"/>
            </w:tcBorders>
            <w:shd w:val="clear" w:color="auto" w:fill="auto"/>
            <w:vAlign w:val="center"/>
          </w:tcPr>
          <w:p w:rsidR="007F2EEF" w:rsidRPr="007F00D4" w:rsidRDefault="007F2EEF" w:rsidP="008B1CEC">
            <w:pPr>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废止</w:t>
            </w:r>
          </w:p>
        </w:tc>
        <w:tc>
          <w:tcPr>
            <w:tcW w:w="1840" w:type="dxa"/>
            <w:tcBorders>
              <w:top w:val="nil"/>
              <w:left w:val="nil"/>
              <w:bottom w:val="single" w:sz="4" w:space="0" w:color="000000"/>
              <w:right w:val="single" w:sz="4" w:space="0" w:color="000000"/>
            </w:tcBorders>
            <w:shd w:val="clear" w:color="auto" w:fill="auto"/>
            <w:vAlign w:val="center"/>
          </w:tcPr>
          <w:p w:rsidR="007F2EEF" w:rsidRPr="007F00D4" w:rsidRDefault="007F2EEF" w:rsidP="008B1CEC">
            <w:pPr>
              <w:ind w:firstLineChars="50" w:firstLine="120"/>
              <w:rPr>
                <w:rFonts w:ascii="仿宋_GB2312" w:eastAsia="仿宋_GB2312" w:hAnsi="宋体" w:cs="宋体" w:hint="eastAsia"/>
                <w:color w:val="000000"/>
                <w:sz w:val="24"/>
                <w:szCs w:val="24"/>
              </w:rPr>
            </w:pPr>
            <w:r w:rsidRPr="00B21AAB">
              <w:rPr>
                <w:rFonts w:ascii="仿宋_GB2312" w:eastAsia="仿宋_GB2312" w:hAnsi="宋体" w:cs="宋体" w:hint="eastAsia"/>
                <w:color w:val="000000"/>
                <w:sz w:val="24"/>
                <w:szCs w:val="24"/>
              </w:rPr>
              <w:t>已有新规定</w:t>
            </w:r>
          </w:p>
        </w:tc>
      </w:tr>
      <w:tr w:rsidR="007F2EEF" w:rsidRPr="00B21AAB" w:rsidTr="008B1CEC">
        <w:trPr>
          <w:trHeight w:val="1440"/>
        </w:trPr>
        <w:tc>
          <w:tcPr>
            <w:tcW w:w="720" w:type="dxa"/>
            <w:tcBorders>
              <w:top w:val="nil"/>
              <w:left w:val="single" w:sz="4" w:space="0" w:color="000000"/>
              <w:bottom w:val="single" w:sz="4" w:space="0" w:color="000000"/>
              <w:right w:val="single" w:sz="4" w:space="0" w:color="000000"/>
            </w:tcBorders>
            <w:shd w:val="clear" w:color="auto" w:fill="auto"/>
            <w:vAlign w:val="center"/>
          </w:tcPr>
          <w:p w:rsidR="007F2EEF" w:rsidRPr="00B21AAB" w:rsidRDefault="007F2EEF" w:rsidP="008B1CEC">
            <w:pPr>
              <w:jc w:val="center"/>
              <w:rPr>
                <w:rFonts w:ascii="仿宋_GB2312" w:eastAsia="仿宋_GB2312" w:hAnsi="宋体" w:cs="宋体"/>
                <w:color w:val="000000"/>
                <w:sz w:val="24"/>
                <w:szCs w:val="24"/>
              </w:rPr>
            </w:pPr>
            <w:r>
              <w:rPr>
                <w:rFonts w:ascii="仿宋_GB2312" w:eastAsia="仿宋_GB2312" w:hAnsi="宋体" w:cs="宋体" w:hint="eastAsia"/>
                <w:color w:val="000000"/>
                <w:sz w:val="24"/>
                <w:szCs w:val="24"/>
              </w:rPr>
              <w:t>2</w:t>
            </w:r>
          </w:p>
        </w:tc>
        <w:tc>
          <w:tcPr>
            <w:tcW w:w="4320" w:type="dxa"/>
            <w:tcBorders>
              <w:top w:val="nil"/>
              <w:left w:val="nil"/>
              <w:bottom w:val="single" w:sz="4" w:space="0" w:color="000000"/>
              <w:right w:val="single" w:sz="4" w:space="0" w:color="000000"/>
            </w:tcBorders>
            <w:shd w:val="clear" w:color="auto" w:fill="auto"/>
            <w:vAlign w:val="center"/>
          </w:tcPr>
          <w:p w:rsidR="007F2EEF" w:rsidRPr="00B21AAB" w:rsidRDefault="007F2EEF" w:rsidP="008B1CEC">
            <w:pPr>
              <w:rPr>
                <w:rFonts w:ascii="仿宋_GB2312" w:eastAsia="仿宋_GB2312" w:hAnsi="宋体" w:cs="宋体"/>
                <w:color w:val="000000"/>
                <w:sz w:val="24"/>
                <w:szCs w:val="24"/>
              </w:rPr>
            </w:pPr>
            <w:r w:rsidRPr="00B21AAB">
              <w:rPr>
                <w:rFonts w:ascii="仿宋_GB2312" w:eastAsia="仿宋_GB2312" w:hAnsi="宋体" w:cs="宋体" w:hint="eastAsia"/>
                <w:color w:val="000000"/>
                <w:sz w:val="24"/>
                <w:szCs w:val="24"/>
              </w:rPr>
              <w:t>广西壮族自治区人力资源和社会保障厅</w:t>
            </w:r>
            <w:r>
              <w:rPr>
                <w:rFonts w:ascii="仿宋_GB2312" w:eastAsia="仿宋_GB2312" w:hAnsi="宋体" w:cs="宋体" w:hint="eastAsia"/>
                <w:color w:val="000000"/>
                <w:sz w:val="24"/>
                <w:szCs w:val="24"/>
              </w:rPr>
              <w:t xml:space="preserve"> </w:t>
            </w:r>
            <w:r w:rsidRPr="00B21AAB">
              <w:rPr>
                <w:rFonts w:ascii="仿宋_GB2312" w:eastAsia="仿宋_GB2312" w:hAnsi="宋体" w:cs="宋体" w:hint="eastAsia"/>
                <w:color w:val="000000"/>
                <w:sz w:val="24"/>
                <w:szCs w:val="24"/>
              </w:rPr>
              <w:t>财政厅</w:t>
            </w:r>
            <w:r>
              <w:rPr>
                <w:rFonts w:ascii="仿宋_GB2312" w:eastAsia="仿宋_GB2312" w:hAnsi="宋体" w:cs="宋体" w:hint="eastAsia"/>
                <w:color w:val="000000"/>
                <w:sz w:val="24"/>
                <w:szCs w:val="24"/>
              </w:rPr>
              <w:t xml:space="preserve"> 中国</w:t>
            </w:r>
            <w:r w:rsidRPr="00B21AAB">
              <w:rPr>
                <w:rFonts w:ascii="仿宋_GB2312" w:eastAsia="仿宋_GB2312" w:hAnsi="宋体" w:cs="宋体" w:hint="eastAsia"/>
                <w:color w:val="000000"/>
                <w:sz w:val="24"/>
                <w:szCs w:val="24"/>
              </w:rPr>
              <w:t xml:space="preserve">人民银行南宁中心支行关于印发《广西壮族自治区农民工创业担保贷款实施办法》的通知 </w:t>
            </w:r>
          </w:p>
        </w:tc>
        <w:tc>
          <w:tcPr>
            <w:tcW w:w="2820" w:type="dxa"/>
            <w:tcBorders>
              <w:top w:val="nil"/>
              <w:left w:val="nil"/>
              <w:bottom w:val="single" w:sz="4" w:space="0" w:color="000000"/>
              <w:right w:val="single" w:sz="4" w:space="0" w:color="000000"/>
            </w:tcBorders>
            <w:shd w:val="clear" w:color="auto" w:fill="auto"/>
            <w:vAlign w:val="center"/>
          </w:tcPr>
          <w:p w:rsidR="007F2EEF" w:rsidRPr="002E550B" w:rsidRDefault="007F2EEF" w:rsidP="008B1CEC">
            <w:pPr>
              <w:jc w:val="center"/>
              <w:rPr>
                <w:rFonts w:ascii="Times New Roman" w:eastAsia="仿宋_GB2312" w:hAnsi="Times New Roman"/>
                <w:color w:val="000000"/>
                <w:sz w:val="24"/>
                <w:szCs w:val="24"/>
              </w:rPr>
            </w:pPr>
            <w:r w:rsidRPr="002E550B">
              <w:rPr>
                <w:rFonts w:ascii="Times New Roman" w:eastAsia="仿宋_GB2312" w:hAnsi="Times New Roman" w:hint="eastAsia"/>
                <w:color w:val="000000"/>
                <w:sz w:val="24"/>
                <w:szCs w:val="24"/>
              </w:rPr>
              <w:t>桂人社发〔</w:t>
            </w:r>
            <w:r w:rsidRPr="002E550B">
              <w:rPr>
                <w:rFonts w:ascii="Times New Roman" w:eastAsia="仿宋_GB2312" w:hAnsi="Times New Roman" w:hint="eastAsia"/>
                <w:color w:val="000000"/>
                <w:sz w:val="24"/>
                <w:szCs w:val="24"/>
              </w:rPr>
              <w:t>2015</w:t>
            </w:r>
            <w:r w:rsidRPr="002E550B">
              <w:rPr>
                <w:rFonts w:ascii="Times New Roman" w:eastAsia="仿宋_GB2312" w:hAnsi="Times New Roman" w:hint="eastAsia"/>
                <w:color w:val="000000"/>
                <w:sz w:val="24"/>
                <w:szCs w:val="24"/>
              </w:rPr>
              <w:t>〕</w:t>
            </w:r>
            <w:r w:rsidRPr="002E550B">
              <w:rPr>
                <w:rFonts w:ascii="Times New Roman" w:eastAsia="仿宋_GB2312" w:hAnsi="Times New Roman" w:hint="eastAsia"/>
                <w:color w:val="000000"/>
                <w:sz w:val="24"/>
                <w:szCs w:val="24"/>
              </w:rPr>
              <w:t>33</w:t>
            </w:r>
            <w:r w:rsidRPr="002E550B">
              <w:rPr>
                <w:rFonts w:ascii="Times New Roman" w:eastAsia="仿宋_GB2312" w:hAnsi="Times New Roman" w:hint="eastAsia"/>
                <w:color w:val="000000"/>
                <w:sz w:val="24"/>
                <w:szCs w:val="24"/>
              </w:rPr>
              <w:t>号</w:t>
            </w:r>
          </w:p>
        </w:tc>
        <w:tc>
          <w:tcPr>
            <w:tcW w:w="1520" w:type="dxa"/>
            <w:tcBorders>
              <w:top w:val="nil"/>
              <w:left w:val="nil"/>
              <w:bottom w:val="single" w:sz="4" w:space="0" w:color="000000"/>
              <w:right w:val="single" w:sz="4" w:space="0" w:color="000000"/>
            </w:tcBorders>
            <w:shd w:val="clear" w:color="auto" w:fill="auto"/>
            <w:vAlign w:val="center"/>
          </w:tcPr>
          <w:p w:rsidR="007F2EEF" w:rsidRPr="002E550B" w:rsidRDefault="007F2EEF" w:rsidP="008B1CEC">
            <w:pPr>
              <w:jc w:val="center"/>
              <w:rPr>
                <w:rFonts w:ascii="Times New Roman" w:eastAsia="仿宋_GB2312" w:hAnsi="Times New Roman"/>
                <w:color w:val="000000"/>
                <w:sz w:val="24"/>
                <w:szCs w:val="24"/>
              </w:rPr>
            </w:pPr>
            <w:r w:rsidRPr="002E550B">
              <w:rPr>
                <w:rFonts w:ascii="Times New Roman" w:eastAsia="仿宋_GB2312" w:hAnsi="Times New Roman" w:hint="eastAsia"/>
                <w:color w:val="000000"/>
                <w:sz w:val="24"/>
                <w:szCs w:val="24"/>
              </w:rPr>
              <w:t>2015.6.1</w:t>
            </w:r>
          </w:p>
        </w:tc>
        <w:tc>
          <w:tcPr>
            <w:tcW w:w="1820" w:type="dxa"/>
            <w:tcBorders>
              <w:top w:val="nil"/>
              <w:left w:val="nil"/>
              <w:bottom w:val="single" w:sz="4" w:space="0" w:color="000000"/>
              <w:right w:val="single" w:sz="4" w:space="0" w:color="000000"/>
            </w:tcBorders>
            <w:shd w:val="clear" w:color="auto" w:fill="auto"/>
            <w:vAlign w:val="center"/>
          </w:tcPr>
          <w:p w:rsidR="007F2EEF" w:rsidRPr="00B21AAB" w:rsidRDefault="007F2EEF" w:rsidP="008B1CEC">
            <w:pPr>
              <w:jc w:val="center"/>
              <w:rPr>
                <w:rFonts w:ascii="仿宋_GB2312" w:eastAsia="仿宋_GB2312" w:hAnsi="宋体" w:cs="宋体"/>
                <w:color w:val="000000"/>
                <w:sz w:val="24"/>
                <w:szCs w:val="24"/>
              </w:rPr>
            </w:pPr>
            <w:r w:rsidRPr="00B21AAB">
              <w:rPr>
                <w:rFonts w:ascii="仿宋_GB2312" w:eastAsia="仿宋_GB2312" w:hAnsi="宋体" w:cs="宋体" w:hint="eastAsia"/>
                <w:color w:val="000000"/>
                <w:sz w:val="24"/>
                <w:szCs w:val="24"/>
              </w:rPr>
              <w:t>废止</w:t>
            </w:r>
          </w:p>
        </w:tc>
        <w:tc>
          <w:tcPr>
            <w:tcW w:w="1840" w:type="dxa"/>
            <w:tcBorders>
              <w:top w:val="nil"/>
              <w:left w:val="nil"/>
              <w:bottom w:val="single" w:sz="4" w:space="0" w:color="000000"/>
              <w:right w:val="single" w:sz="4" w:space="0" w:color="000000"/>
            </w:tcBorders>
            <w:shd w:val="clear" w:color="auto" w:fill="auto"/>
            <w:vAlign w:val="center"/>
          </w:tcPr>
          <w:p w:rsidR="007F2EEF" w:rsidRPr="00B21AAB" w:rsidRDefault="007F2EEF" w:rsidP="008B1CEC">
            <w:pPr>
              <w:jc w:val="center"/>
              <w:rPr>
                <w:rFonts w:ascii="仿宋_GB2312" w:eastAsia="仿宋_GB2312" w:hAnsi="宋体" w:cs="宋体"/>
                <w:color w:val="000000"/>
                <w:sz w:val="24"/>
                <w:szCs w:val="24"/>
              </w:rPr>
            </w:pPr>
            <w:r w:rsidRPr="00B21AAB">
              <w:rPr>
                <w:rFonts w:ascii="仿宋_GB2312" w:eastAsia="仿宋_GB2312" w:hAnsi="宋体" w:cs="宋体" w:hint="eastAsia"/>
                <w:color w:val="000000"/>
                <w:sz w:val="24"/>
                <w:szCs w:val="24"/>
              </w:rPr>
              <w:t>已有新规定</w:t>
            </w:r>
          </w:p>
        </w:tc>
      </w:tr>
      <w:tr w:rsidR="007F2EEF" w:rsidRPr="00B21AAB" w:rsidTr="008B1CEC">
        <w:trPr>
          <w:trHeight w:val="1526"/>
        </w:trPr>
        <w:tc>
          <w:tcPr>
            <w:tcW w:w="720" w:type="dxa"/>
            <w:tcBorders>
              <w:top w:val="nil"/>
              <w:left w:val="single" w:sz="4" w:space="0" w:color="000000"/>
              <w:bottom w:val="single" w:sz="4" w:space="0" w:color="000000"/>
              <w:right w:val="single" w:sz="4" w:space="0" w:color="000000"/>
            </w:tcBorders>
            <w:shd w:val="clear" w:color="auto" w:fill="auto"/>
            <w:vAlign w:val="center"/>
          </w:tcPr>
          <w:p w:rsidR="007F2EEF" w:rsidRDefault="007F2EEF" w:rsidP="008B1CEC">
            <w:pPr>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3</w:t>
            </w:r>
          </w:p>
        </w:tc>
        <w:tc>
          <w:tcPr>
            <w:tcW w:w="4320" w:type="dxa"/>
            <w:tcBorders>
              <w:top w:val="nil"/>
              <w:left w:val="nil"/>
              <w:bottom w:val="single" w:sz="4" w:space="0" w:color="000000"/>
              <w:right w:val="single" w:sz="4" w:space="0" w:color="000000"/>
            </w:tcBorders>
            <w:shd w:val="clear" w:color="auto" w:fill="auto"/>
            <w:vAlign w:val="center"/>
          </w:tcPr>
          <w:p w:rsidR="007F2EEF" w:rsidRPr="00B21AAB" w:rsidRDefault="007F2EEF" w:rsidP="008B1CEC">
            <w:pPr>
              <w:rPr>
                <w:rFonts w:ascii="仿宋_GB2312" w:eastAsia="仿宋_GB2312" w:hAnsi="宋体" w:cs="宋体" w:hint="eastAsia"/>
                <w:color w:val="000000"/>
                <w:sz w:val="24"/>
                <w:szCs w:val="24"/>
              </w:rPr>
            </w:pPr>
            <w:r w:rsidRPr="00B21AAB">
              <w:rPr>
                <w:rFonts w:ascii="仿宋_GB2312" w:eastAsia="仿宋_GB2312" w:hAnsi="宋体" w:cs="宋体" w:hint="eastAsia"/>
                <w:color w:val="000000"/>
                <w:sz w:val="24"/>
                <w:szCs w:val="24"/>
              </w:rPr>
              <w:t>广西壮族自治区人力资源和社会保障厅</w:t>
            </w:r>
            <w:r>
              <w:rPr>
                <w:rFonts w:ascii="仿宋_GB2312" w:eastAsia="仿宋_GB2312" w:hAnsi="宋体" w:cs="宋体" w:hint="eastAsia"/>
                <w:color w:val="000000"/>
                <w:sz w:val="24"/>
                <w:szCs w:val="24"/>
              </w:rPr>
              <w:t xml:space="preserve"> </w:t>
            </w:r>
            <w:r w:rsidRPr="00B21AAB">
              <w:rPr>
                <w:rFonts w:ascii="仿宋_GB2312" w:eastAsia="仿宋_GB2312" w:hAnsi="宋体" w:cs="宋体" w:hint="eastAsia"/>
                <w:color w:val="000000"/>
                <w:sz w:val="24"/>
                <w:szCs w:val="24"/>
              </w:rPr>
              <w:t>财政厅</w:t>
            </w:r>
            <w:r>
              <w:rPr>
                <w:rFonts w:ascii="仿宋_GB2312" w:eastAsia="仿宋_GB2312" w:hAnsi="宋体" w:cs="宋体" w:hint="eastAsia"/>
                <w:color w:val="000000"/>
                <w:sz w:val="24"/>
                <w:szCs w:val="24"/>
              </w:rPr>
              <w:t xml:space="preserve"> 中国</w:t>
            </w:r>
            <w:r w:rsidRPr="00B21AAB">
              <w:rPr>
                <w:rFonts w:ascii="仿宋_GB2312" w:eastAsia="仿宋_GB2312" w:hAnsi="宋体" w:cs="宋体" w:hint="eastAsia"/>
                <w:color w:val="000000"/>
                <w:sz w:val="24"/>
                <w:szCs w:val="24"/>
              </w:rPr>
              <w:t>人民银行南宁中心支行关于广西壮族自治区农民工创业担保贷款实施办法的</w:t>
            </w:r>
            <w:r>
              <w:rPr>
                <w:rFonts w:ascii="仿宋_GB2312" w:eastAsia="仿宋_GB2312" w:hAnsi="宋体" w:cs="宋体" w:hint="eastAsia"/>
                <w:color w:val="000000"/>
                <w:sz w:val="24"/>
                <w:szCs w:val="24"/>
              </w:rPr>
              <w:t>补充</w:t>
            </w:r>
            <w:r w:rsidRPr="00B21AAB">
              <w:rPr>
                <w:rFonts w:ascii="仿宋_GB2312" w:eastAsia="仿宋_GB2312" w:hAnsi="宋体" w:cs="宋体" w:hint="eastAsia"/>
                <w:color w:val="000000"/>
                <w:sz w:val="24"/>
                <w:szCs w:val="24"/>
              </w:rPr>
              <w:t>通知</w:t>
            </w:r>
          </w:p>
        </w:tc>
        <w:tc>
          <w:tcPr>
            <w:tcW w:w="2820" w:type="dxa"/>
            <w:tcBorders>
              <w:top w:val="nil"/>
              <w:left w:val="nil"/>
              <w:bottom w:val="single" w:sz="4" w:space="0" w:color="000000"/>
              <w:right w:val="single" w:sz="4" w:space="0" w:color="000000"/>
            </w:tcBorders>
            <w:shd w:val="clear" w:color="auto" w:fill="auto"/>
            <w:vAlign w:val="center"/>
          </w:tcPr>
          <w:p w:rsidR="007F2EEF" w:rsidRPr="002E550B" w:rsidRDefault="007F2EEF" w:rsidP="008B1CEC">
            <w:pPr>
              <w:jc w:val="center"/>
              <w:rPr>
                <w:rFonts w:ascii="Times New Roman" w:eastAsia="仿宋_GB2312" w:hAnsi="Times New Roman" w:hint="eastAsia"/>
                <w:color w:val="000000"/>
                <w:sz w:val="24"/>
                <w:szCs w:val="24"/>
              </w:rPr>
            </w:pPr>
            <w:r w:rsidRPr="002E550B">
              <w:rPr>
                <w:rFonts w:ascii="Times New Roman" w:eastAsia="仿宋_GB2312" w:hAnsi="Times New Roman" w:hint="eastAsia"/>
                <w:color w:val="000000"/>
                <w:sz w:val="24"/>
                <w:szCs w:val="24"/>
              </w:rPr>
              <w:t>桂人社发〔</w:t>
            </w:r>
            <w:r w:rsidRPr="002E550B">
              <w:rPr>
                <w:rFonts w:ascii="Times New Roman" w:eastAsia="仿宋_GB2312" w:hAnsi="Times New Roman" w:hint="eastAsia"/>
                <w:color w:val="000000"/>
                <w:sz w:val="24"/>
                <w:szCs w:val="24"/>
              </w:rPr>
              <w:t>2016</w:t>
            </w:r>
            <w:r w:rsidRPr="002E550B">
              <w:rPr>
                <w:rFonts w:ascii="Times New Roman" w:eastAsia="仿宋_GB2312" w:hAnsi="Times New Roman" w:hint="eastAsia"/>
                <w:color w:val="000000"/>
                <w:sz w:val="24"/>
                <w:szCs w:val="24"/>
              </w:rPr>
              <w:t>〕</w:t>
            </w:r>
            <w:r w:rsidRPr="002E550B">
              <w:rPr>
                <w:rFonts w:ascii="Times New Roman" w:eastAsia="仿宋_GB2312" w:hAnsi="Times New Roman" w:hint="eastAsia"/>
                <w:color w:val="000000"/>
                <w:sz w:val="24"/>
                <w:szCs w:val="24"/>
              </w:rPr>
              <w:t>37</w:t>
            </w:r>
            <w:r w:rsidRPr="002E550B">
              <w:rPr>
                <w:rFonts w:ascii="Times New Roman" w:eastAsia="仿宋_GB2312" w:hAnsi="Times New Roman" w:hint="eastAsia"/>
                <w:color w:val="000000"/>
                <w:sz w:val="24"/>
                <w:szCs w:val="24"/>
              </w:rPr>
              <w:t>号</w:t>
            </w:r>
          </w:p>
        </w:tc>
        <w:tc>
          <w:tcPr>
            <w:tcW w:w="1520" w:type="dxa"/>
            <w:tcBorders>
              <w:top w:val="nil"/>
              <w:left w:val="nil"/>
              <w:bottom w:val="single" w:sz="4" w:space="0" w:color="000000"/>
              <w:right w:val="single" w:sz="4" w:space="0" w:color="000000"/>
            </w:tcBorders>
            <w:shd w:val="clear" w:color="auto" w:fill="auto"/>
            <w:vAlign w:val="center"/>
          </w:tcPr>
          <w:p w:rsidR="007F2EEF" w:rsidRPr="002E550B" w:rsidRDefault="007F2EEF" w:rsidP="008B1CEC">
            <w:pPr>
              <w:jc w:val="center"/>
              <w:rPr>
                <w:rFonts w:ascii="Times New Roman" w:eastAsia="仿宋_GB2312" w:hAnsi="Times New Roman" w:hint="eastAsia"/>
                <w:color w:val="000000"/>
                <w:sz w:val="24"/>
                <w:szCs w:val="24"/>
              </w:rPr>
            </w:pPr>
            <w:r w:rsidRPr="002E550B">
              <w:rPr>
                <w:rFonts w:ascii="Times New Roman" w:eastAsia="仿宋_GB2312" w:hAnsi="Times New Roman" w:hint="eastAsia"/>
                <w:color w:val="000000"/>
                <w:sz w:val="24"/>
                <w:szCs w:val="24"/>
              </w:rPr>
              <w:t>2016.6.22</w:t>
            </w:r>
          </w:p>
        </w:tc>
        <w:tc>
          <w:tcPr>
            <w:tcW w:w="1820" w:type="dxa"/>
            <w:tcBorders>
              <w:top w:val="nil"/>
              <w:left w:val="nil"/>
              <w:bottom w:val="single" w:sz="4" w:space="0" w:color="000000"/>
              <w:right w:val="single" w:sz="4" w:space="0" w:color="000000"/>
            </w:tcBorders>
            <w:shd w:val="clear" w:color="auto" w:fill="auto"/>
            <w:vAlign w:val="center"/>
          </w:tcPr>
          <w:p w:rsidR="007F2EEF" w:rsidRPr="00B21AAB" w:rsidRDefault="007F2EEF" w:rsidP="008B1CEC">
            <w:pPr>
              <w:jc w:val="center"/>
              <w:rPr>
                <w:rFonts w:ascii="仿宋_GB2312" w:eastAsia="仿宋_GB2312" w:hAnsi="宋体" w:cs="宋体" w:hint="eastAsia"/>
                <w:color w:val="000000"/>
                <w:sz w:val="24"/>
                <w:szCs w:val="24"/>
              </w:rPr>
            </w:pPr>
            <w:r w:rsidRPr="00B21AAB">
              <w:rPr>
                <w:rFonts w:ascii="仿宋_GB2312" w:eastAsia="仿宋_GB2312" w:hAnsi="宋体" w:cs="宋体" w:hint="eastAsia"/>
                <w:color w:val="000000"/>
                <w:sz w:val="24"/>
                <w:szCs w:val="24"/>
              </w:rPr>
              <w:t>废止</w:t>
            </w:r>
          </w:p>
        </w:tc>
        <w:tc>
          <w:tcPr>
            <w:tcW w:w="1840" w:type="dxa"/>
            <w:tcBorders>
              <w:top w:val="nil"/>
              <w:left w:val="nil"/>
              <w:bottom w:val="single" w:sz="4" w:space="0" w:color="000000"/>
              <w:right w:val="single" w:sz="4" w:space="0" w:color="000000"/>
            </w:tcBorders>
            <w:shd w:val="clear" w:color="auto" w:fill="auto"/>
            <w:vAlign w:val="center"/>
          </w:tcPr>
          <w:p w:rsidR="007F2EEF" w:rsidRPr="00B21AAB" w:rsidRDefault="007F2EEF" w:rsidP="008B1CEC">
            <w:pPr>
              <w:jc w:val="center"/>
              <w:rPr>
                <w:rFonts w:ascii="仿宋_GB2312" w:eastAsia="仿宋_GB2312" w:hAnsi="宋体" w:cs="宋体" w:hint="eastAsia"/>
                <w:color w:val="000000"/>
                <w:sz w:val="24"/>
                <w:szCs w:val="24"/>
              </w:rPr>
            </w:pPr>
            <w:r w:rsidRPr="00B21AAB">
              <w:rPr>
                <w:rFonts w:ascii="仿宋_GB2312" w:eastAsia="仿宋_GB2312" w:hAnsi="宋体" w:cs="宋体" w:hint="eastAsia"/>
                <w:color w:val="000000"/>
                <w:sz w:val="24"/>
                <w:szCs w:val="24"/>
              </w:rPr>
              <w:t>已有新规定</w:t>
            </w:r>
          </w:p>
        </w:tc>
      </w:tr>
      <w:tr w:rsidR="007F2EEF" w:rsidRPr="00B21AAB" w:rsidTr="008B1CEC">
        <w:trPr>
          <w:trHeight w:val="1440"/>
        </w:trPr>
        <w:tc>
          <w:tcPr>
            <w:tcW w:w="720" w:type="dxa"/>
            <w:tcBorders>
              <w:top w:val="nil"/>
              <w:left w:val="single" w:sz="4" w:space="0" w:color="000000"/>
              <w:bottom w:val="single" w:sz="4" w:space="0" w:color="000000"/>
              <w:right w:val="single" w:sz="4" w:space="0" w:color="000000"/>
            </w:tcBorders>
            <w:shd w:val="clear" w:color="auto" w:fill="auto"/>
            <w:vAlign w:val="center"/>
          </w:tcPr>
          <w:p w:rsidR="007F2EEF" w:rsidRPr="00B21AAB" w:rsidRDefault="007F2EEF" w:rsidP="008B1CEC">
            <w:pPr>
              <w:jc w:val="center"/>
              <w:rPr>
                <w:rFonts w:ascii="仿宋_GB2312" w:eastAsia="仿宋_GB2312" w:hAnsi="宋体" w:cs="宋体" w:hint="eastAsia"/>
                <w:color w:val="000000"/>
                <w:sz w:val="24"/>
                <w:szCs w:val="24"/>
              </w:rPr>
            </w:pPr>
            <w:r>
              <w:rPr>
                <w:rFonts w:ascii="仿宋_GB2312" w:eastAsia="仿宋_GB2312" w:hAnsi="宋体" w:cs="宋体" w:hint="eastAsia"/>
                <w:color w:val="000000"/>
                <w:sz w:val="24"/>
                <w:szCs w:val="24"/>
              </w:rPr>
              <w:t>4</w:t>
            </w:r>
          </w:p>
        </w:tc>
        <w:tc>
          <w:tcPr>
            <w:tcW w:w="4320" w:type="dxa"/>
            <w:tcBorders>
              <w:top w:val="nil"/>
              <w:left w:val="nil"/>
              <w:bottom w:val="single" w:sz="4" w:space="0" w:color="000000"/>
              <w:right w:val="single" w:sz="4" w:space="0" w:color="000000"/>
            </w:tcBorders>
            <w:shd w:val="clear" w:color="auto" w:fill="auto"/>
            <w:vAlign w:val="center"/>
          </w:tcPr>
          <w:p w:rsidR="007F2EEF" w:rsidRPr="00B21AAB" w:rsidRDefault="007F2EEF" w:rsidP="008B1CEC">
            <w:pPr>
              <w:rPr>
                <w:rFonts w:ascii="仿宋_GB2312" w:eastAsia="仿宋_GB2312" w:hAnsi="宋体" w:cs="宋体" w:hint="eastAsia"/>
                <w:color w:val="000000"/>
                <w:sz w:val="24"/>
                <w:szCs w:val="24"/>
              </w:rPr>
            </w:pPr>
            <w:r w:rsidRPr="00B21AAB">
              <w:rPr>
                <w:rFonts w:ascii="仿宋_GB2312" w:eastAsia="仿宋_GB2312" w:hAnsi="宋体" w:cs="宋体" w:hint="eastAsia"/>
                <w:color w:val="000000"/>
                <w:sz w:val="24"/>
                <w:szCs w:val="24"/>
              </w:rPr>
              <w:t>广西壮族自治区人力资源和社会保障厅关于规范职业技能鉴定收费项目及标准的通知</w:t>
            </w:r>
          </w:p>
        </w:tc>
        <w:tc>
          <w:tcPr>
            <w:tcW w:w="2820" w:type="dxa"/>
            <w:tcBorders>
              <w:top w:val="nil"/>
              <w:left w:val="nil"/>
              <w:bottom w:val="single" w:sz="4" w:space="0" w:color="000000"/>
              <w:right w:val="single" w:sz="4" w:space="0" w:color="000000"/>
            </w:tcBorders>
            <w:shd w:val="clear" w:color="auto" w:fill="auto"/>
            <w:vAlign w:val="center"/>
          </w:tcPr>
          <w:p w:rsidR="007F2EEF" w:rsidRPr="002E550B" w:rsidRDefault="007F2EEF" w:rsidP="008B1CEC">
            <w:pPr>
              <w:jc w:val="center"/>
              <w:rPr>
                <w:rFonts w:ascii="Times New Roman" w:eastAsia="仿宋_GB2312" w:hAnsi="Times New Roman" w:hint="eastAsia"/>
                <w:color w:val="000000"/>
                <w:sz w:val="24"/>
                <w:szCs w:val="24"/>
              </w:rPr>
            </w:pPr>
            <w:r w:rsidRPr="002E550B">
              <w:rPr>
                <w:rFonts w:ascii="Times New Roman" w:eastAsia="仿宋_GB2312" w:hAnsi="Times New Roman" w:hint="eastAsia"/>
                <w:color w:val="000000"/>
                <w:sz w:val="24"/>
                <w:szCs w:val="24"/>
              </w:rPr>
              <w:t>桂人社规〔</w:t>
            </w:r>
            <w:r w:rsidRPr="002E550B">
              <w:rPr>
                <w:rFonts w:ascii="Times New Roman" w:eastAsia="仿宋_GB2312" w:hAnsi="Times New Roman" w:hint="eastAsia"/>
                <w:color w:val="000000"/>
                <w:sz w:val="24"/>
                <w:szCs w:val="24"/>
              </w:rPr>
              <w:t>2018</w:t>
            </w:r>
            <w:r w:rsidRPr="002E550B">
              <w:rPr>
                <w:rFonts w:ascii="Times New Roman" w:eastAsia="仿宋_GB2312" w:hAnsi="Times New Roman" w:hint="eastAsia"/>
                <w:color w:val="000000"/>
                <w:sz w:val="24"/>
                <w:szCs w:val="24"/>
              </w:rPr>
              <w:t>〕</w:t>
            </w:r>
            <w:r w:rsidRPr="002E550B">
              <w:rPr>
                <w:rFonts w:ascii="Times New Roman" w:eastAsia="仿宋_GB2312" w:hAnsi="Times New Roman" w:hint="eastAsia"/>
                <w:color w:val="000000"/>
                <w:sz w:val="24"/>
                <w:szCs w:val="24"/>
              </w:rPr>
              <w:t>13</w:t>
            </w:r>
            <w:r w:rsidRPr="002E550B">
              <w:rPr>
                <w:rFonts w:ascii="Times New Roman" w:eastAsia="仿宋_GB2312" w:hAnsi="Times New Roman" w:hint="eastAsia"/>
                <w:color w:val="000000"/>
                <w:sz w:val="24"/>
                <w:szCs w:val="24"/>
              </w:rPr>
              <w:t>号</w:t>
            </w:r>
          </w:p>
        </w:tc>
        <w:tc>
          <w:tcPr>
            <w:tcW w:w="1520" w:type="dxa"/>
            <w:tcBorders>
              <w:top w:val="nil"/>
              <w:left w:val="nil"/>
              <w:bottom w:val="single" w:sz="4" w:space="0" w:color="000000"/>
              <w:right w:val="single" w:sz="4" w:space="0" w:color="000000"/>
            </w:tcBorders>
            <w:shd w:val="clear" w:color="auto" w:fill="auto"/>
            <w:vAlign w:val="center"/>
          </w:tcPr>
          <w:p w:rsidR="007F2EEF" w:rsidRPr="002E550B" w:rsidRDefault="007F2EEF" w:rsidP="008B1CEC">
            <w:pPr>
              <w:jc w:val="center"/>
              <w:rPr>
                <w:rFonts w:ascii="Times New Roman" w:eastAsia="仿宋_GB2312" w:hAnsi="Times New Roman" w:hint="eastAsia"/>
                <w:color w:val="000000"/>
                <w:sz w:val="24"/>
                <w:szCs w:val="24"/>
              </w:rPr>
            </w:pPr>
            <w:r w:rsidRPr="002E550B">
              <w:rPr>
                <w:rFonts w:ascii="Times New Roman" w:eastAsia="仿宋_GB2312" w:hAnsi="Times New Roman" w:hint="eastAsia"/>
                <w:color w:val="000000"/>
                <w:sz w:val="24"/>
                <w:szCs w:val="24"/>
              </w:rPr>
              <w:t>2018.6.6</w:t>
            </w:r>
          </w:p>
        </w:tc>
        <w:tc>
          <w:tcPr>
            <w:tcW w:w="1820" w:type="dxa"/>
            <w:tcBorders>
              <w:top w:val="nil"/>
              <w:left w:val="nil"/>
              <w:bottom w:val="single" w:sz="4" w:space="0" w:color="000000"/>
              <w:right w:val="single" w:sz="4" w:space="0" w:color="000000"/>
            </w:tcBorders>
            <w:shd w:val="clear" w:color="auto" w:fill="auto"/>
            <w:vAlign w:val="center"/>
          </w:tcPr>
          <w:p w:rsidR="007F2EEF" w:rsidRPr="00B21AAB" w:rsidRDefault="007F2EEF" w:rsidP="008B1CEC">
            <w:pPr>
              <w:jc w:val="center"/>
              <w:rPr>
                <w:rFonts w:ascii="仿宋_GB2312" w:eastAsia="仿宋_GB2312" w:hAnsi="宋体" w:cs="宋体" w:hint="eastAsia"/>
                <w:color w:val="000000"/>
                <w:sz w:val="24"/>
                <w:szCs w:val="24"/>
              </w:rPr>
            </w:pPr>
            <w:r w:rsidRPr="00B21AAB">
              <w:rPr>
                <w:rFonts w:ascii="仿宋_GB2312" w:eastAsia="仿宋_GB2312" w:hAnsi="宋体" w:cs="宋体" w:hint="eastAsia"/>
                <w:color w:val="000000"/>
                <w:sz w:val="24"/>
                <w:szCs w:val="24"/>
              </w:rPr>
              <w:t>失效</w:t>
            </w:r>
          </w:p>
        </w:tc>
        <w:tc>
          <w:tcPr>
            <w:tcW w:w="1840" w:type="dxa"/>
            <w:tcBorders>
              <w:top w:val="nil"/>
              <w:left w:val="nil"/>
              <w:bottom w:val="single" w:sz="4" w:space="0" w:color="000000"/>
              <w:right w:val="single" w:sz="4" w:space="0" w:color="000000"/>
            </w:tcBorders>
            <w:shd w:val="clear" w:color="auto" w:fill="auto"/>
            <w:vAlign w:val="center"/>
          </w:tcPr>
          <w:p w:rsidR="007F2EEF" w:rsidRPr="00B21AAB" w:rsidRDefault="007F2EEF" w:rsidP="008B1CEC">
            <w:pPr>
              <w:jc w:val="center"/>
              <w:rPr>
                <w:rFonts w:ascii="仿宋_GB2312" w:eastAsia="仿宋_GB2312" w:hAnsi="宋体" w:cs="宋体" w:hint="eastAsia"/>
                <w:color w:val="000000"/>
                <w:sz w:val="24"/>
                <w:szCs w:val="24"/>
              </w:rPr>
            </w:pPr>
            <w:r w:rsidRPr="00B21AAB">
              <w:rPr>
                <w:rFonts w:ascii="仿宋_GB2312" w:eastAsia="仿宋_GB2312" w:hAnsi="宋体" w:cs="宋体" w:hint="eastAsia"/>
                <w:color w:val="000000"/>
                <w:sz w:val="24"/>
                <w:szCs w:val="24"/>
              </w:rPr>
              <w:t>适用期</w:t>
            </w:r>
            <w:r>
              <w:rPr>
                <w:rFonts w:ascii="仿宋_GB2312" w:eastAsia="仿宋_GB2312" w:hAnsi="宋体" w:cs="宋体" w:hint="eastAsia"/>
                <w:color w:val="000000"/>
                <w:sz w:val="24"/>
                <w:szCs w:val="24"/>
              </w:rPr>
              <w:t>（两年）</w:t>
            </w:r>
            <w:r w:rsidRPr="00B21AAB">
              <w:rPr>
                <w:rFonts w:ascii="仿宋_GB2312" w:eastAsia="仿宋_GB2312" w:hAnsi="宋体" w:cs="宋体" w:hint="eastAsia"/>
                <w:color w:val="000000"/>
                <w:sz w:val="24"/>
                <w:szCs w:val="24"/>
              </w:rPr>
              <w:t>已过</w:t>
            </w:r>
          </w:p>
        </w:tc>
      </w:tr>
    </w:tbl>
    <w:p w:rsidR="001C07B3" w:rsidRPr="007F2EEF" w:rsidRDefault="001C07B3" w:rsidP="007F2EEF"/>
    <w:sectPr w:rsidR="001C07B3" w:rsidRPr="007F2EEF" w:rsidSect="007F2EEF">
      <w:footerReference w:type="default" r:id="rId6"/>
      <w:pgSz w:w="16838" w:h="11906" w:orient="landscape" w:code="9"/>
      <w:pgMar w:top="1134" w:right="1440" w:bottom="1134"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062" w:rsidRDefault="00F80062" w:rsidP="00F80062">
      <w:pPr>
        <w:spacing w:after="0"/>
      </w:pPr>
      <w:r>
        <w:separator/>
      </w:r>
    </w:p>
  </w:endnote>
  <w:endnote w:type="continuationSeparator" w:id="0">
    <w:p w:rsidR="00F80062" w:rsidRDefault="00F80062" w:rsidP="00F8006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395" w:rsidRPr="00B32614" w:rsidRDefault="007F2EEF" w:rsidP="00284A35">
    <w:pPr>
      <w:pStyle w:val="a3"/>
      <w:ind w:right="360" w:firstLine="360"/>
      <w:jc w:val="center"/>
      <w:rPr>
        <w:rFonts w:ascii="宋体" w:hAnsi="宋体"/>
        <w:sz w:val="24"/>
        <w:szCs w:val="24"/>
      </w:rPr>
    </w:pPr>
  </w:p>
  <w:p w:rsidR="00DE2395" w:rsidRPr="00284A35" w:rsidRDefault="001E6513" w:rsidP="00DE2395">
    <w:pPr>
      <w:pStyle w:val="a3"/>
      <w:framePr w:wrap="around" w:hAnchor="page" w:x="698" w:y="-20"/>
      <w:textDirection w:val="tbRlV"/>
      <w:rPr>
        <w:rStyle w:val="a4"/>
        <w:rFonts w:ascii="宋体" w:hAnsi="宋体"/>
        <w:sz w:val="28"/>
        <w:szCs w:val="28"/>
      </w:rPr>
    </w:pPr>
    <w:r w:rsidRPr="00284A35">
      <w:rPr>
        <w:rStyle w:val="a4"/>
        <w:rFonts w:ascii="宋体" w:hAnsi="宋体" w:hint="eastAsia"/>
        <w:sz w:val="28"/>
        <w:szCs w:val="28"/>
      </w:rPr>
      <w:t xml:space="preserve">— </w:t>
    </w:r>
    <w:r w:rsidR="00F80062" w:rsidRPr="00284A35">
      <w:rPr>
        <w:rStyle w:val="a4"/>
        <w:rFonts w:ascii="宋体" w:hAnsi="宋体"/>
        <w:sz w:val="28"/>
        <w:szCs w:val="28"/>
      </w:rPr>
      <w:fldChar w:fldCharType="begin"/>
    </w:r>
    <w:r w:rsidRPr="00284A35">
      <w:rPr>
        <w:rStyle w:val="a4"/>
        <w:rFonts w:ascii="宋体" w:hAnsi="宋体"/>
        <w:sz w:val="28"/>
        <w:szCs w:val="28"/>
      </w:rPr>
      <w:instrText xml:space="preserve">PAGE  </w:instrText>
    </w:r>
    <w:r w:rsidR="00F80062" w:rsidRPr="00284A35">
      <w:rPr>
        <w:rStyle w:val="a4"/>
        <w:rFonts w:ascii="宋体" w:hAnsi="宋体"/>
        <w:sz w:val="28"/>
        <w:szCs w:val="28"/>
      </w:rPr>
      <w:fldChar w:fldCharType="separate"/>
    </w:r>
    <w:r w:rsidR="007F2EEF">
      <w:rPr>
        <w:rStyle w:val="a4"/>
        <w:rFonts w:ascii="宋体" w:hAnsi="宋体"/>
        <w:noProof/>
        <w:sz w:val="28"/>
        <w:szCs w:val="28"/>
      </w:rPr>
      <w:t>1</w:t>
    </w:r>
    <w:r w:rsidR="00F80062" w:rsidRPr="00284A35">
      <w:rPr>
        <w:rStyle w:val="a4"/>
        <w:rFonts w:ascii="宋体" w:hAnsi="宋体"/>
        <w:sz w:val="28"/>
        <w:szCs w:val="28"/>
      </w:rPr>
      <w:fldChar w:fldCharType="end"/>
    </w:r>
    <w:r w:rsidRPr="00284A35">
      <w:rPr>
        <w:rStyle w:val="a4"/>
        <w:rFonts w:ascii="宋体" w:hAnsi="宋体" w:hint="eastAsia"/>
        <w:sz w:val="28"/>
        <w:szCs w:val="28"/>
      </w:rPr>
      <w:t xml:space="preserve"> —</w:t>
    </w:r>
  </w:p>
  <w:p w:rsidR="00DE2395" w:rsidRDefault="007F2EE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062" w:rsidRDefault="00F80062" w:rsidP="00F80062">
      <w:pPr>
        <w:spacing w:after="0"/>
      </w:pPr>
      <w:r>
        <w:separator/>
      </w:r>
    </w:p>
  </w:footnote>
  <w:footnote w:type="continuationSeparator" w:id="0">
    <w:p w:rsidR="00F80062" w:rsidRDefault="00F80062" w:rsidP="00F8006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
  <w:rsids>
    <w:rsidRoot w:val="00D31D50"/>
    <w:rsid w:val="001C07B3"/>
    <w:rsid w:val="001C4522"/>
    <w:rsid w:val="001E6513"/>
    <w:rsid w:val="00323B43"/>
    <w:rsid w:val="003D37D8"/>
    <w:rsid w:val="00426133"/>
    <w:rsid w:val="004358AB"/>
    <w:rsid w:val="007F2EEF"/>
    <w:rsid w:val="008B7726"/>
    <w:rsid w:val="00D31D50"/>
    <w:rsid w:val="00D92D70"/>
    <w:rsid w:val="00F80062"/>
    <w:rsid w:val="00FD63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unhideWhenUsed/>
    <w:rsid w:val="00D92D70"/>
    <w:pPr>
      <w:widowControl w:val="0"/>
      <w:tabs>
        <w:tab w:val="center" w:pos="4153"/>
        <w:tab w:val="right" w:pos="8306"/>
      </w:tabs>
      <w:adjustRightInd/>
      <w:spacing w:after="0"/>
    </w:pPr>
    <w:rPr>
      <w:rFonts w:ascii="Calibri" w:eastAsia="宋体" w:hAnsi="Calibri" w:cs="Times New Roman"/>
      <w:kern w:val="2"/>
      <w:sz w:val="18"/>
      <w:szCs w:val="18"/>
    </w:rPr>
  </w:style>
  <w:style w:type="character" w:customStyle="1" w:styleId="Char">
    <w:name w:val="页脚 Char"/>
    <w:basedOn w:val="a0"/>
    <w:link w:val="a3"/>
    <w:uiPriority w:val="99"/>
    <w:semiHidden/>
    <w:rsid w:val="00D92D70"/>
    <w:rPr>
      <w:rFonts w:ascii="Tahoma" w:hAnsi="Tahoma"/>
      <w:sz w:val="18"/>
      <w:szCs w:val="18"/>
    </w:rPr>
  </w:style>
  <w:style w:type="character" w:customStyle="1" w:styleId="Char1">
    <w:name w:val="页脚 Char1"/>
    <w:link w:val="a3"/>
    <w:uiPriority w:val="99"/>
    <w:rsid w:val="00D92D70"/>
    <w:rPr>
      <w:rFonts w:ascii="Calibri" w:eastAsia="宋体" w:hAnsi="Calibri" w:cs="Times New Roman"/>
      <w:kern w:val="2"/>
      <w:sz w:val="18"/>
      <w:szCs w:val="18"/>
    </w:rPr>
  </w:style>
  <w:style w:type="character" w:styleId="a4">
    <w:name w:val="page number"/>
    <w:basedOn w:val="a0"/>
    <w:rsid w:val="00D92D70"/>
  </w:style>
  <w:style w:type="paragraph" w:styleId="a5">
    <w:name w:val="Body Text Indent"/>
    <w:basedOn w:val="a"/>
    <w:link w:val="Char0"/>
    <w:rsid w:val="00D92D70"/>
    <w:pPr>
      <w:widowControl w:val="0"/>
      <w:adjustRightInd/>
      <w:snapToGrid/>
      <w:spacing w:after="0"/>
      <w:ind w:firstLineChars="200" w:firstLine="560"/>
      <w:jc w:val="both"/>
    </w:pPr>
    <w:rPr>
      <w:rFonts w:ascii="仿宋_GB2312" w:eastAsia="仿宋_GB2312" w:hAnsi="Times New Roman" w:cs="Times New Roman"/>
      <w:spacing w:val="-20"/>
      <w:kern w:val="2"/>
      <w:sz w:val="32"/>
      <w:szCs w:val="24"/>
    </w:rPr>
  </w:style>
  <w:style w:type="character" w:customStyle="1" w:styleId="Char0">
    <w:name w:val="正文文本缩进 Char"/>
    <w:basedOn w:val="a0"/>
    <w:link w:val="a5"/>
    <w:rsid w:val="00D92D70"/>
    <w:rPr>
      <w:rFonts w:ascii="仿宋_GB2312" w:eastAsia="仿宋_GB2312" w:hAnsi="Times New Roman" w:cs="Times New Roman"/>
      <w:spacing w:val="-20"/>
      <w:kern w:val="2"/>
      <w:sz w:val="32"/>
      <w:szCs w:val="24"/>
    </w:rPr>
  </w:style>
  <w:style w:type="paragraph" w:styleId="a6">
    <w:name w:val="Balloon Text"/>
    <w:basedOn w:val="a"/>
    <w:link w:val="Char2"/>
    <w:uiPriority w:val="99"/>
    <w:semiHidden/>
    <w:unhideWhenUsed/>
    <w:rsid w:val="00D92D70"/>
    <w:pPr>
      <w:spacing w:after="0"/>
    </w:pPr>
    <w:rPr>
      <w:sz w:val="18"/>
      <w:szCs w:val="18"/>
    </w:rPr>
  </w:style>
  <w:style w:type="character" w:customStyle="1" w:styleId="Char2">
    <w:name w:val="批注框文本 Char"/>
    <w:basedOn w:val="a0"/>
    <w:link w:val="a6"/>
    <w:uiPriority w:val="99"/>
    <w:semiHidden/>
    <w:rsid w:val="00D92D70"/>
    <w:rPr>
      <w:rFonts w:ascii="Tahoma" w:hAnsi="Tahoma"/>
      <w:sz w:val="18"/>
      <w:szCs w:val="18"/>
    </w:rPr>
  </w:style>
  <w:style w:type="paragraph" w:styleId="a7">
    <w:name w:val="header"/>
    <w:basedOn w:val="a"/>
    <w:link w:val="Char3"/>
    <w:uiPriority w:val="99"/>
    <w:semiHidden/>
    <w:unhideWhenUsed/>
    <w:rsid w:val="007F2EEF"/>
    <w:pPr>
      <w:pBdr>
        <w:bottom w:val="single" w:sz="6" w:space="1" w:color="auto"/>
      </w:pBdr>
      <w:tabs>
        <w:tab w:val="center" w:pos="4153"/>
        <w:tab w:val="right" w:pos="8306"/>
      </w:tabs>
      <w:jc w:val="center"/>
    </w:pPr>
    <w:rPr>
      <w:sz w:val="18"/>
      <w:szCs w:val="18"/>
    </w:rPr>
  </w:style>
  <w:style w:type="character" w:customStyle="1" w:styleId="Char3">
    <w:name w:val="页眉 Char"/>
    <w:basedOn w:val="a0"/>
    <w:link w:val="a7"/>
    <w:uiPriority w:val="99"/>
    <w:semiHidden/>
    <w:rsid w:val="007F2EEF"/>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821039500">
      <w:bodyDiv w:val="1"/>
      <w:marLeft w:val="0"/>
      <w:marRight w:val="0"/>
      <w:marTop w:val="0"/>
      <w:marBottom w:val="0"/>
      <w:divBdr>
        <w:top w:val="none" w:sz="0" w:space="0" w:color="auto"/>
        <w:left w:val="none" w:sz="0" w:space="0" w:color="auto"/>
        <w:bottom w:val="none" w:sz="0" w:space="0" w:color="auto"/>
        <w:right w:val="none" w:sz="0" w:space="0" w:color="auto"/>
      </w:divBdr>
    </w:div>
    <w:div w:id="208891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339</Characters>
  <Application>Microsoft Office Word</Application>
  <DocSecurity>0</DocSecurity>
  <Lines>2</Lines>
  <Paragraphs>1</Paragraphs>
  <ScaleCrop>false</ScaleCrop>
  <Company/>
  <LinksUpToDate>false</LinksUpToDate>
  <CharactersWithSpaces>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2021-02-09T03:25:00Z</dcterms:created>
  <dcterms:modified xsi:type="dcterms:W3CDTF">2021-02-09T03:41:00Z</dcterms:modified>
</cp:coreProperties>
</file>